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8D88" w14:textId="77777777" w:rsidR="002D153F" w:rsidRDefault="002D153F">
      <w:pPr>
        <w:pStyle w:val="Title"/>
        <w:rPr>
          <w:kern w:val="0"/>
          <w14:ligatures w14:val="none"/>
        </w:rPr>
      </w:pPr>
      <w:r w:rsidRPr="00541097">
        <w:rPr>
          <w:b/>
          <w:bCs/>
          <w:color w:val="002060"/>
        </w:rPr>
        <w:t>Developing a Wellness Recovery Action Plan:</w:t>
      </w:r>
      <w:r w:rsidRPr="00541097">
        <w:rPr>
          <w:color w:val="002060"/>
        </w:rPr>
        <w:t xml:space="preserve"> </w:t>
      </w:r>
      <w:r w:rsidRPr="00541097">
        <w:rPr>
          <w:b/>
          <w:bCs/>
          <w:color w:val="C00000"/>
        </w:rPr>
        <w:t>Complete Process</w:t>
      </w:r>
    </w:p>
    <w:p w14:paraId="693C7644" w14:textId="77777777" w:rsidR="002D153F" w:rsidRPr="00541097" w:rsidRDefault="002D153F">
      <w:pPr>
        <w:pStyle w:val="Subtitle"/>
        <w:rPr>
          <w:b/>
          <w:bCs/>
          <w:color w:val="C00000"/>
        </w:rPr>
      </w:pPr>
      <w:r w:rsidRPr="00541097">
        <w:rPr>
          <w:b/>
          <w:bCs/>
          <w:color w:val="C00000"/>
        </w:rPr>
        <w:t>A Step-By-Step Guide to Creating Your Personal WRAP</w:t>
      </w:r>
    </w:p>
    <w:p w14:paraId="4F920311" w14:textId="77777777" w:rsidR="002D153F" w:rsidRDefault="002D153F">
      <w:r>
        <w:t>A Wellness Recovery Action Plan (WRAP) is a structured, personalized system designed to help individuals monitor, maintain, and improve their mental health and overall well-being. The WRAP process empowers you to identify your own wellness strategies, recognize early warning signs, and establish an action plan for recovery and crisis situations. The following steps outline the complete process for developing your own WRAP.</w:t>
      </w:r>
    </w:p>
    <w:p w14:paraId="2F8C8063" w14:textId="77777777" w:rsidR="002D153F" w:rsidRDefault="002D153F">
      <w:pPr>
        <w:pStyle w:val="Heading2"/>
        <w:rPr>
          <w:rFonts w:eastAsia="Times New Roman"/>
        </w:rPr>
      </w:pPr>
      <w:r>
        <w:rPr>
          <w:rFonts w:eastAsia="Times New Roman"/>
        </w:rPr>
        <w:t>1. Building Your Wellness Toolbox</w:t>
      </w:r>
    </w:p>
    <w:p w14:paraId="3C262E4E" w14:textId="77777777" w:rsidR="002D153F" w:rsidRDefault="002D153F" w:rsidP="0009505A">
      <w:pPr>
        <w:jc w:val="both"/>
        <w:rPr>
          <w:rFonts w:eastAsiaTheme="minorEastAsia"/>
        </w:rPr>
      </w:pPr>
      <w:r>
        <w:t>Begin by listing activities, resources, and strategies that help you feel well and maintain stability. These might include exercise, meditation, supportive relationships, creative outlets, or relaxation techniques. Your toolbox is unique to you and serves as the foundation of your plan.</w:t>
      </w:r>
    </w:p>
    <w:p w14:paraId="1FCB4619" w14:textId="77777777" w:rsidR="002D153F" w:rsidRDefault="002D153F">
      <w:pPr>
        <w:pStyle w:val="Heading2"/>
        <w:rPr>
          <w:rFonts w:eastAsia="Times New Roman"/>
        </w:rPr>
      </w:pPr>
      <w:r>
        <w:rPr>
          <w:rFonts w:eastAsia="Times New Roman"/>
        </w:rPr>
        <w:t>2. Daily Maintenance Plan</w:t>
      </w:r>
    </w:p>
    <w:p w14:paraId="544CE5CD" w14:textId="77777777" w:rsidR="002D153F" w:rsidRDefault="002D153F" w:rsidP="00C7584E">
      <w:pPr>
        <w:jc w:val="both"/>
        <w:rPr>
          <w:rFonts w:eastAsiaTheme="minorEastAsia"/>
        </w:rPr>
      </w:pPr>
      <w:r>
        <w:t>Describe what you need to do every day to stay well. This includes regular routines, such as taking medication, eating balanced meals, getting enough sleep, and practicing self-care habits. Having a daily maintenance plan helps you establish consistency and recognize when things are off track.</w:t>
      </w:r>
    </w:p>
    <w:p w14:paraId="2518D692" w14:textId="77777777" w:rsidR="002D153F" w:rsidRDefault="002D153F">
      <w:pPr>
        <w:pStyle w:val="Heading2"/>
        <w:rPr>
          <w:rFonts w:eastAsia="Times New Roman"/>
        </w:rPr>
      </w:pPr>
      <w:r>
        <w:rPr>
          <w:rFonts w:eastAsia="Times New Roman"/>
        </w:rPr>
        <w:t>3. Identifying Triggers</w:t>
      </w:r>
    </w:p>
    <w:p w14:paraId="44EC647F" w14:textId="77777777" w:rsidR="002D153F" w:rsidRDefault="002D153F" w:rsidP="000A4124">
      <w:pPr>
        <w:jc w:val="both"/>
        <w:rPr>
          <w:rFonts w:eastAsiaTheme="minorEastAsia"/>
        </w:rPr>
      </w:pPr>
      <w:r>
        <w:t>List situations, people, or events that might cause distress or challenge your wellness. For each trigger, develop action plans to minimize or cope with its impact. Awareness of your triggers allows you to respond proactively.</w:t>
      </w:r>
    </w:p>
    <w:p w14:paraId="3BD84496" w14:textId="77777777" w:rsidR="002D153F" w:rsidRDefault="002D153F">
      <w:pPr>
        <w:pStyle w:val="Heading2"/>
        <w:rPr>
          <w:rFonts w:eastAsia="Times New Roman"/>
        </w:rPr>
      </w:pPr>
      <w:r>
        <w:rPr>
          <w:rFonts w:eastAsia="Times New Roman"/>
        </w:rPr>
        <w:t>4. Early Warning Signs</w:t>
      </w:r>
    </w:p>
    <w:p w14:paraId="72CC1045" w14:textId="77777777" w:rsidR="002D153F" w:rsidRDefault="002D153F" w:rsidP="0078305B">
      <w:pPr>
        <w:jc w:val="both"/>
        <w:rPr>
          <w:rFonts w:eastAsiaTheme="minorEastAsia"/>
        </w:rPr>
      </w:pPr>
      <w:r>
        <w:t>Recognize subtle signs that indicate your well-being may be declining, such as changes in sleep patterns, mood shifts, or difficulty concentrating. Document these early signs and outline specific responses to address them before they escalate.</w:t>
      </w:r>
    </w:p>
    <w:p w14:paraId="199928D8" w14:textId="77777777" w:rsidR="002D153F" w:rsidRDefault="002D153F">
      <w:pPr>
        <w:pStyle w:val="Heading2"/>
        <w:rPr>
          <w:rFonts w:eastAsia="Times New Roman"/>
        </w:rPr>
      </w:pPr>
      <w:r>
        <w:rPr>
          <w:rFonts w:eastAsia="Times New Roman"/>
        </w:rPr>
        <w:t>5. When Things Are Breaking Down</w:t>
      </w:r>
    </w:p>
    <w:p w14:paraId="23C0B106" w14:textId="77777777" w:rsidR="002D153F" w:rsidRDefault="002D153F" w:rsidP="00662548">
      <w:pPr>
        <w:jc w:val="both"/>
        <w:rPr>
          <w:rFonts w:eastAsiaTheme="minorEastAsia"/>
        </w:rPr>
      </w:pPr>
      <w:r>
        <w:t>Identify signs that indicate your situation is worsening and immediate action is required (e.g., feeling overwhelmed, withdrawing from loved ones, or persistent sadness). Create a plan with clear steps and supports to help you recover quickly.</w:t>
      </w:r>
    </w:p>
    <w:p w14:paraId="325402C1" w14:textId="77777777" w:rsidR="002D153F" w:rsidRDefault="002D153F">
      <w:pPr>
        <w:pStyle w:val="Heading2"/>
        <w:rPr>
          <w:rFonts w:eastAsia="Times New Roman"/>
        </w:rPr>
      </w:pPr>
      <w:r>
        <w:rPr>
          <w:rFonts w:eastAsia="Times New Roman"/>
        </w:rPr>
        <w:lastRenderedPageBreak/>
        <w:t>6. Crisis Planning</w:t>
      </w:r>
    </w:p>
    <w:p w14:paraId="5BFA7C34" w14:textId="77777777" w:rsidR="002D153F" w:rsidRDefault="002D153F" w:rsidP="00DC1E12">
      <w:pPr>
        <w:jc w:val="both"/>
        <w:rPr>
          <w:rFonts w:eastAsiaTheme="minorEastAsia"/>
        </w:rPr>
      </w:pPr>
      <w:r>
        <w:t>Develop a detailed plan for times when you are unable to make decisions or care for yourself. Include signs that indicate a crisis, preferred supports, treatments, and contact information for your care team. Share this plan with trusted individuals so they can assist you when needed.</w:t>
      </w:r>
    </w:p>
    <w:p w14:paraId="337BCBC8" w14:textId="77777777" w:rsidR="002D153F" w:rsidRDefault="002D153F">
      <w:pPr>
        <w:pStyle w:val="Heading2"/>
        <w:rPr>
          <w:rFonts w:eastAsia="Times New Roman"/>
        </w:rPr>
      </w:pPr>
      <w:r>
        <w:rPr>
          <w:rFonts w:eastAsia="Times New Roman"/>
        </w:rPr>
        <w:t>7. Post-Crisis Planning</w:t>
      </w:r>
    </w:p>
    <w:p w14:paraId="2F4578EC" w14:textId="77777777" w:rsidR="002D153F" w:rsidRDefault="002D153F" w:rsidP="00DC1E12">
      <w:pPr>
        <w:jc w:val="both"/>
        <w:rPr>
          <w:rFonts w:eastAsiaTheme="minorEastAsia"/>
        </w:rPr>
      </w:pPr>
      <w:r>
        <w:t>After a crisis, outline steps to support your return to wellness. This may involve reviewing what worked, making adjustments to your WRAP, re-establishing routines, and seeking support as needed.</w:t>
      </w:r>
    </w:p>
    <w:p w14:paraId="173CB13B" w14:textId="77777777" w:rsidR="002D153F" w:rsidRDefault="002D153F" w:rsidP="00A32A00">
      <w:pPr>
        <w:jc w:val="both"/>
      </w:pPr>
      <w:r>
        <w:t>By following these steps and regularly reviewing your WRAP, you can take charge of your wellness journey, recognize challenges early, and maintain resilience in the face of adversity.</w:t>
      </w:r>
    </w:p>
    <w:p w14:paraId="3BDF5E1B" w14:textId="032A0A74" w:rsidR="0004472E" w:rsidRDefault="0004472E">
      <w:r>
        <w:br w:type="page"/>
      </w:r>
    </w:p>
    <w:p w14:paraId="6067E0D5" w14:textId="77777777" w:rsidR="00A4531C" w:rsidRPr="00D93731" w:rsidRDefault="00A4531C" w:rsidP="00A4531C">
      <w:pPr>
        <w:pStyle w:val="Title"/>
        <w:rPr>
          <w:b/>
          <w:bCs/>
          <w:color w:val="002060"/>
          <w:kern w:val="0"/>
          <w14:ligatures w14:val="none"/>
        </w:rPr>
      </w:pPr>
      <w:r w:rsidRPr="00D93731">
        <w:rPr>
          <w:b/>
          <w:bCs/>
          <w:color w:val="002060"/>
        </w:rPr>
        <w:lastRenderedPageBreak/>
        <w:t>Developing a Wellness Recovery Action Plan (WRAP)</w:t>
      </w:r>
    </w:p>
    <w:p w14:paraId="0C293C00" w14:textId="77777777" w:rsidR="00A4531C" w:rsidRPr="00D93731" w:rsidRDefault="00A4531C" w:rsidP="00A4531C">
      <w:pPr>
        <w:pStyle w:val="Subtitle"/>
        <w:rPr>
          <w:b/>
          <w:bCs/>
          <w:color w:val="C00000"/>
        </w:rPr>
      </w:pPr>
      <w:r w:rsidRPr="00D93731">
        <w:rPr>
          <w:b/>
          <w:bCs/>
          <w:color w:val="C00000"/>
        </w:rPr>
        <w:t>Step-by-Step Details &amp; Instructions</w:t>
      </w:r>
    </w:p>
    <w:p w14:paraId="24EF7FB4" w14:textId="77777777" w:rsidR="00A4531C" w:rsidRDefault="00A4531C" w:rsidP="00A4531C">
      <w:pPr>
        <w:pStyle w:val="Heading1"/>
        <w:rPr>
          <w:rFonts w:eastAsia="Times New Roman"/>
        </w:rPr>
      </w:pPr>
      <w:r>
        <w:rPr>
          <w:rFonts w:eastAsia="Times New Roman"/>
        </w:rPr>
        <w:t>Introduction</w:t>
      </w:r>
    </w:p>
    <w:p w14:paraId="1302DC9B" w14:textId="77777777" w:rsidR="00A4531C" w:rsidRDefault="00A4531C" w:rsidP="00A4531C">
      <w:pPr>
        <w:jc w:val="both"/>
        <w:rPr>
          <w:rFonts w:eastAsiaTheme="minorEastAsia"/>
        </w:rPr>
      </w:pPr>
      <w:r>
        <w:t xml:space="preserve">The Wellness Recovery Action Plan (WRAP) is a structured approach to help individuals identify and utilize personal resources, strategies, and </w:t>
      </w:r>
      <w:proofErr w:type="gramStart"/>
      <w:r>
        <w:t>supports</w:t>
      </w:r>
      <w:proofErr w:type="gramEnd"/>
      <w:r>
        <w:t xml:space="preserve"> for maintaining wellness and managing challenges. The following step-by-step guide provides clear instructions for developing your own WRAP.</w:t>
      </w:r>
    </w:p>
    <w:p w14:paraId="6FD5F355" w14:textId="77777777" w:rsidR="00A4531C" w:rsidRDefault="00A4531C" w:rsidP="00A4531C">
      <w:pPr>
        <w:pStyle w:val="Heading2"/>
        <w:rPr>
          <w:rFonts w:eastAsia="Times New Roman"/>
        </w:rPr>
      </w:pPr>
      <w:r>
        <w:rPr>
          <w:rFonts w:eastAsia="Times New Roman"/>
        </w:rPr>
        <w:t>Step 1: Develop a Wellness Toolbox</w:t>
      </w:r>
    </w:p>
    <w:p w14:paraId="7DE4F996" w14:textId="77777777" w:rsidR="00A4531C" w:rsidRDefault="00A4531C" w:rsidP="00A4531C">
      <w:pPr>
        <w:jc w:val="both"/>
        <w:rPr>
          <w:rFonts w:eastAsiaTheme="minorEastAsia"/>
        </w:rPr>
      </w:pPr>
      <w:r>
        <w:t>Begin by listing activities, strategies, and resources that help you feel well and stay balanced. These might include exercise, meditation, talking with friends, listening to music, hobbies, or professional support. Your wellness toolbox is unique to you and should reflect what works best for you.</w:t>
      </w:r>
    </w:p>
    <w:p w14:paraId="5447FD7B" w14:textId="77777777" w:rsidR="00A4531C" w:rsidRDefault="00A4531C" w:rsidP="00A4531C">
      <w:pPr>
        <w:pStyle w:val="Heading2"/>
        <w:rPr>
          <w:rFonts w:eastAsia="Times New Roman"/>
        </w:rPr>
      </w:pPr>
      <w:r>
        <w:rPr>
          <w:rFonts w:eastAsia="Times New Roman"/>
        </w:rPr>
        <w:t>Step 2: Daily Maintenance Plan</w:t>
      </w:r>
    </w:p>
    <w:p w14:paraId="68D4399D" w14:textId="77777777" w:rsidR="00A4531C" w:rsidRDefault="00A4531C" w:rsidP="00A4531C">
      <w:pPr>
        <w:jc w:val="both"/>
        <w:rPr>
          <w:rFonts w:eastAsiaTheme="minorEastAsia"/>
        </w:rPr>
      </w:pPr>
      <w:r>
        <w:t>Outline what you need to do every day to maintain your wellness. Include routines, habits, and reminders that keep you grounded. Also, describe how you know you are feeling well and what signs indicate you need to pay extra attention to your wellness.</w:t>
      </w:r>
    </w:p>
    <w:p w14:paraId="30B32563" w14:textId="77777777" w:rsidR="00A4531C" w:rsidRDefault="00A4531C" w:rsidP="00A4531C">
      <w:pPr>
        <w:pStyle w:val="Heading2"/>
        <w:rPr>
          <w:rFonts w:eastAsia="Times New Roman"/>
        </w:rPr>
      </w:pPr>
      <w:r>
        <w:rPr>
          <w:rFonts w:eastAsia="Times New Roman"/>
        </w:rPr>
        <w:t>Step 3: Identify Triggers</w:t>
      </w:r>
    </w:p>
    <w:p w14:paraId="63AE0946" w14:textId="77777777" w:rsidR="00A4531C" w:rsidRDefault="00A4531C" w:rsidP="00A4531C">
      <w:pPr>
        <w:jc w:val="both"/>
        <w:rPr>
          <w:rFonts w:eastAsiaTheme="minorEastAsia"/>
        </w:rPr>
      </w:pPr>
      <w:r>
        <w:t>List potential triggers—situations, events, or stressors—that might impact your wellness. For each trigger, write down actions or coping strategies that can help you minimize their effects or prevent escalation.</w:t>
      </w:r>
    </w:p>
    <w:p w14:paraId="26A6B91E" w14:textId="77777777" w:rsidR="00A4531C" w:rsidRDefault="00A4531C" w:rsidP="00A4531C">
      <w:pPr>
        <w:pStyle w:val="Heading2"/>
        <w:rPr>
          <w:rFonts w:eastAsia="Times New Roman"/>
        </w:rPr>
      </w:pPr>
      <w:r>
        <w:rPr>
          <w:rFonts w:eastAsia="Times New Roman"/>
        </w:rPr>
        <w:t>Step 4: Early Warning Signs</w:t>
      </w:r>
    </w:p>
    <w:p w14:paraId="651882F2" w14:textId="77777777" w:rsidR="00A4531C" w:rsidRDefault="00A4531C" w:rsidP="00A4531C">
      <w:pPr>
        <w:jc w:val="both"/>
        <w:rPr>
          <w:rFonts w:eastAsiaTheme="minorEastAsia"/>
        </w:rPr>
      </w:pPr>
      <w:r>
        <w:t>Recognize subtle signs that indicate things might be getting worse. These could be changes in mood, energy, behavior, or thinking. For each sign, specify steps you can take to address them quickly, such as reaching out for support or adjusting your routine.</w:t>
      </w:r>
    </w:p>
    <w:p w14:paraId="78646FF4" w14:textId="77777777" w:rsidR="00A4531C" w:rsidRDefault="00A4531C" w:rsidP="00A4531C">
      <w:pPr>
        <w:pStyle w:val="Heading2"/>
        <w:rPr>
          <w:rFonts w:eastAsia="Times New Roman"/>
        </w:rPr>
      </w:pPr>
      <w:r>
        <w:rPr>
          <w:rFonts w:eastAsia="Times New Roman"/>
        </w:rPr>
        <w:lastRenderedPageBreak/>
        <w:t>Step 5: When Things Are Breaking Down</w:t>
      </w:r>
    </w:p>
    <w:p w14:paraId="4027CF03" w14:textId="77777777" w:rsidR="00A4531C" w:rsidRDefault="00A4531C" w:rsidP="00A4531C">
      <w:pPr>
        <w:jc w:val="both"/>
        <w:rPr>
          <w:rFonts w:eastAsiaTheme="minorEastAsia"/>
        </w:rPr>
      </w:pPr>
      <w:r>
        <w:t xml:space="preserve">Describe signs that indicate your wellness is deteriorating and you need additional support. </w:t>
      </w:r>
      <w:proofErr w:type="gramStart"/>
      <w:r>
        <w:t>Make a plan</w:t>
      </w:r>
      <w:proofErr w:type="gramEnd"/>
      <w:r>
        <w:t xml:space="preserve"> for what to do in these situations, including whom to contact, what actions to take, and how to ensure your safety and well-being.</w:t>
      </w:r>
    </w:p>
    <w:p w14:paraId="523D8B2B" w14:textId="77777777" w:rsidR="00A4531C" w:rsidRDefault="00A4531C" w:rsidP="00A4531C">
      <w:pPr>
        <w:pStyle w:val="Heading2"/>
        <w:rPr>
          <w:rFonts w:eastAsia="Times New Roman"/>
        </w:rPr>
      </w:pPr>
      <w:r>
        <w:rPr>
          <w:rFonts w:eastAsia="Times New Roman"/>
        </w:rPr>
        <w:t>Step 6: Crisis Plan</w:t>
      </w:r>
    </w:p>
    <w:p w14:paraId="1E10CBBC" w14:textId="77777777" w:rsidR="00A4531C" w:rsidRDefault="00A4531C" w:rsidP="00A4531C">
      <w:pPr>
        <w:jc w:val="both"/>
        <w:rPr>
          <w:rFonts w:eastAsiaTheme="minorEastAsia"/>
        </w:rPr>
      </w:pPr>
      <w:r>
        <w:t xml:space="preserve">Create a detailed crisis plan that outlines what to do if you are unable to make decisions or keep yourself safe. Include contacts, preferred interventions, medications, and instructions for others who may </w:t>
      </w:r>
      <w:proofErr w:type="gramStart"/>
      <w:r>
        <w:t>need to</w:t>
      </w:r>
      <w:proofErr w:type="gramEnd"/>
      <w:r>
        <w:t xml:space="preserve"> help. Specify what you want to happen and what should be avoided.</w:t>
      </w:r>
    </w:p>
    <w:p w14:paraId="0564C058" w14:textId="77777777" w:rsidR="00A4531C" w:rsidRDefault="00A4531C" w:rsidP="00A4531C">
      <w:pPr>
        <w:pStyle w:val="Heading2"/>
        <w:rPr>
          <w:rFonts w:eastAsia="Times New Roman"/>
        </w:rPr>
      </w:pPr>
      <w:r>
        <w:rPr>
          <w:rFonts w:eastAsia="Times New Roman"/>
        </w:rPr>
        <w:t>Step 7: Post-Crisis Plan</w:t>
      </w:r>
    </w:p>
    <w:p w14:paraId="0533A9AB" w14:textId="77777777" w:rsidR="00A4531C" w:rsidRDefault="00A4531C" w:rsidP="00A4531C">
      <w:pPr>
        <w:jc w:val="both"/>
        <w:rPr>
          <w:rFonts w:eastAsiaTheme="minorEastAsia"/>
        </w:rPr>
      </w:pPr>
      <w:r>
        <w:t xml:space="preserve">After a crisis, outline steps for recovery and </w:t>
      </w:r>
      <w:proofErr w:type="gramStart"/>
      <w:r>
        <w:t>returning</w:t>
      </w:r>
      <w:proofErr w:type="gramEnd"/>
      <w:r>
        <w:t xml:space="preserve"> to your daily maintenance plan. Identify who can support you, how to rebuild routines, and what actions will help you regain stability.</w:t>
      </w:r>
    </w:p>
    <w:p w14:paraId="2A00B35B" w14:textId="77777777" w:rsidR="00A4531C" w:rsidRDefault="00A4531C" w:rsidP="00A4531C">
      <w:pPr>
        <w:pStyle w:val="Heading2"/>
        <w:rPr>
          <w:rFonts w:eastAsia="Times New Roman"/>
        </w:rPr>
      </w:pPr>
      <w:r>
        <w:rPr>
          <w:rFonts w:eastAsia="Times New Roman"/>
        </w:rPr>
        <w:t>Tips for Success</w:t>
      </w:r>
    </w:p>
    <w:p w14:paraId="77ED604E" w14:textId="77777777" w:rsidR="00A4531C" w:rsidRDefault="00A4531C" w:rsidP="00A4531C">
      <w:pPr>
        <w:numPr>
          <w:ilvl w:val="0"/>
          <w:numId w:val="1"/>
        </w:numPr>
        <w:spacing w:line="276" w:lineRule="auto"/>
        <w:rPr>
          <w:rFonts w:eastAsia="Times New Roman"/>
        </w:rPr>
      </w:pPr>
      <w:r>
        <w:rPr>
          <w:rFonts w:eastAsia="Times New Roman"/>
        </w:rPr>
        <w:t>Be honest and thorough in each step.</w:t>
      </w:r>
    </w:p>
    <w:p w14:paraId="68947DA7" w14:textId="77777777" w:rsidR="00A4531C" w:rsidRDefault="00A4531C" w:rsidP="00A4531C">
      <w:pPr>
        <w:numPr>
          <w:ilvl w:val="0"/>
          <w:numId w:val="1"/>
        </w:numPr>
        <w:spacing w:line="276" w:lineRule="auto"/>
        <w:rPr>
          <w:rFonts w:eastAsia="Times New Roman"/>
        </w:rPr>
      </w:pPr>
      <w:r>
        <w:rPr>
          <w:rFonts w:eastAsia="Times New Roman"/>
        </w:rPr>
        <w:t>Update your WRAP regularly as your needs and circumstances change.</w:t>
      </w:r>
    </w:p>
    <w:p w14:paraId="23A57079" w14:textId="77777777" w:rsidR="00A4531C" w:rsidRDefault="00A4531C" w:rsidP="00A4531C">
      <w:pPr>
        <w:numPr>
          <w:ilvl w:val="0"/>
          <w:numId w:val="1"/>
        </w:numPr>
        <w:spacing w:line="276" w:lineRule="auto"/>
        <w:rPr>
          <w:rFonts w:eastAsia="Times New Roman"/>
        </w:rPr>
      </w:pPr>
      <w:r>
        <w:rPr>
          <w:rFonts w:eastAsia="Times New Roman"/>
        </w:rPr>
        <w:t>Share your plan with trusted supporters if you feel comfortable.</w:t>
      </w:r>
    </w:p>
    <w:p w14:paraId="1CD88EA7" w14:textId="77777777" w:rsidR="00A4531C" w:rsidRDefault="00A4531C" w:rsidP="00A4531C">
      <w:pPr>
        <w:numPr>
          <w:ilvl w:val="0"/>
          <w:numId w:val="1"/>
        </w:numPr>
        <w:spacing w:line="276" w:lineRule="auto"/>
        <w:rPr>
          <w:rFonts w:eastAsia="Times New Roman"/>
        </w:rPr>
      </w:pPr>
      <w:r>
        <w:rPr>
          <w:rFonts w:eastAsia="Times New Roman"/>
        </w:rPr>
        <w:t>Use your WRAP proactively to maintain wellness, not just during difficult times.</w:t>
      </w:r>
    </w:p>
    <w:p w14:paraId="3AE55517" w14:textId="77777777" w:rsidR="00A4531C" w:rsidRDefault="00A4531C" w:rsidP="00A4531C">
      <w:pPr>
        <w:jc w:val="both"/>
        <w:rPr>
          <w:rFonts w:eastAsiaTheme="minorEastAsia"/>
        </w:rPr>
      </w:pPr>
      <w:r>
        <w:t>By following these steps, you can create a personalized Wellness Recovery Action Plan that empowers you to manage your mental health and well-being with confidence and clarity.</w:t>
      </w:r>
    </w:p>
    <w:p w14:paraId="7EDFB30B" w14:textId="67E20211" w:rsidR="00CF4920" w:rsidRDefault="00CF4920">
      <w:r>
        <w:br w:type="page"/>
      </w:r>
    </w:p>
    <w:p w14:paraId="549A2445" w14:textId="77777777" w:rsidR="00CF4920" w:rsidRDefault="00CF4920" w:rsidP="00CF4920">
      <w:pPr>
        <w:pStyle w:val="Title"/>
        <w:rPr>
          <w:kern w:val="0"/>
          <w14:ligatures w14:val="none"/>
        </w:rPr>
      </w:pPr>
      <w:r w:rsidRPr="0016302A">
        <w:rPr>
          <w:b/>
          <w:bCs/>
          <w:color w:val="C00000"/>
        </w:rPr>
        <w:lastRenderedPageBreak/>
        <w:t>Step-by-Step Instructions</w:t>
      </w:r>
      <w:r w:rsidRPr="0016302A">
        <w:rPr>
          <w:color w:val="C00000"/>
        </w:rPr>
        <w:t xml:space="preserve"> </w:t>
      </w:r>
      <w:r w:rsidRPr="0016302A">
        <w:rPr>
          <w:b/>
          <w:bCs/>
          <w:color w:val="002060"/>
        </w:rPr>
        <w:t>for Developing a Wellness Recovery Action Plan</w:t>
      </w:r>
    </w:p>
    <w:p w14:paraId="386E5A69" w14:textId="77777777" w:rsidR="00CF4920" w:rsidRPr="0016302A" w:rsidRDefault="00CF4920" w:rsidP="00CF4920">
      <w:pPr>
        <w:pStyle w:val="Subtitle"/>
        <w:rPr>
          <w:b/>
          <w:bCs/>
          <w:color w:val="C00000"/>
        </w:rPr>
      </w:pPr>
      <w:r w:rsidRPr="0016302A">
        <w:rPr>
          <w:b/>
          <w:bCs/>
          <w:color w:val="C00000"/>
        </w:rPr>
        <w:t xml:space="preserve">A Practical Guide </w:t>
      </w:r>
      <w:proofErr w:type="gramStart"/>
      <w:r w:rsidRPr="0016302A">
        <w:rPr>
          <w:b/>
          <w:bCs/>
          <w:color w:val="C00000"/>
        </w:rPr>
        <w:t>for</w:t>
      </w:r>
      <w:proofErr w:type="gramEnd"/>
      <w:r w:rsidRPr="0016302A">
        <w:rPr>
          <w:b/>
          <w:bCs/>
          <w:color w:val="C00000"/>
        </w:rPr>
        <w:t xml:space="preserve"> Creating Your WRAP</w:t>
      </w:r>
    </w:p>
    <w:p w14:paraId="7C8F44D5" w14:textId="77777777" w:rsidR="00CF4920" w:rsidRDefault="00CF4920" w:rsidP="00CF4920">
      <w:pPr>
        <w:numPr>
          <w:ilvl w:val="0"/>
          <w:numId w:val="2"/>
        </w:numPr>
        <w:tabs>
          <w:tab w:val="clear" w:pos="720"/>
          <w:tab w:val="num" w:pos="360"/>
        </w:tabs>
        <w:spacing w:line="276" w:lineRule="auto"/>
        <w:ind w:left="360"/>
        <w:rPr>
          <w:rFonts w:eastAsia="Times New Roman"/>
        </w:rPr>
      </w:pPr>
      <w:r>
        <w:rPr>
          <w:rFonts w:eastAsia="Times New Roman"/>
          <w:b/>
          <w:bCs/>
        </w:rPr>
        <w:t>Gather Materials and Support</w:t>
      </w:r>
      <w:r>
        <w:rPr>
          <w:rFonts w:eastAsia="Times New Roman"/>
        </w:rPr>
        <w:t xml:space="preserve"> </w:t>
      </w:r>
    </w:p>
    <w:p w14:paraId="1F50A5A7" w14:textId="77777777" w:rsidR="00CF4920" w:rsidRDefault="00CF4920" w:rsidP="00CF4920">
      <w:pPr>
        <w:ind w:left="360"/>
        <w:jc w:val="both"/>
        <w:rPr>
          <w:rFonts w:eastAsiaTheme="minorEastAsia"/>
        </w:rPr>
      </w:pPr>
      <w:r>
        <w:t>Begin by collecting a notebook, pen, or digital device to record your plan. It can be helpful to involve trusted friends, family members, or a support group for encouragement and feedback.</w:t>
      </w:r>
    </w:p>
    <w:p w14:paraId="73EFBE53" w14:textId="77777777" w:rsidR="00CF4920" w:rsidRDefault="00CF4920" w:rsidP="00CF4920">
      <w:pPr>
        <w:numPr>
          <w:ilvl w:val="0"/>
          <w:numId w:val="2"/>
        </w:numPr>
        <w:tabs>
          <w:tab w:val="clear" w:pos="720"/>
          <w:tab w:val="num" w:pos="360"/>
        </w:tabs>
        <w:spacing w:line="276" w:lineRule="auto"/>
        <w:ind w:left="360"/>
        <w:rPr>
          <w:rFonts w:eastAsia="Times New Roman"/>
        </w:rPr>
      </w:pPr>
      <w:r>
        <w:rPr>
          <w:rFonts w:eastAsia="Times New Roman"/>
          <w:b/>
          <w:bCs/>
        </w:rPr>
        <w:t>Identify Wellness Tools</w:t>
      </w:r>
      <w:r>
        <w:rPr>
          <w:rFonts w:eastAsia="Times New Roman"/>
        </w:rPr>
        <w:t xml:space="preserve"> </w:t>
      </w:r>
    </w:p>
    <w:p w14:paraId="4F655B01" w14:textId="77777777" w:rsidR="00CF4920" w:rsidRDefault="00CF4920" w:rsidP="00CF4920">
      <w:pPr>
        <w:ind w:left="360"/>
        <w:jc w:val="both"/>
        <w:rPr>
          <w:rFonts w:eastAsiaTheme="minorEastAsia"/>
        </w:rPr>
      </w:pPr>
      <w:r>
        <w:t>List activities, habits, and strategies that help you feel better or maintain wellness. Examples include exercise, meditation, talking with a friend, journaling, or creative hobbies.</w:t>
      </w:r>
    </w:p>
    <w:p w14:paraId="7E612215" w14:textId="77777777" w:rsidR="00CF4920" w:rsidRDefault="00CF4920" w:rsidP="00CF4920">
      <w:pPr>
        <w:numPr>
          <w:ilvl w:val="0"/>
          <w:numId w:val="2"/>
        </w:numPr>
        <w:tabs>
          <w:tab w:val="clear" w:pos="720"/>
          <w:tab w:val="num" w:pos="360"/>
        </w:tabs>
        <w:spacing w:line="276" w:lineRule="auto"/>
        <w:ind w:left="360"/>
        <w:rPr>
          <w:rFonts w:eastAsia="Times New Roman"/>
        </w:rPr>
      </w:pPr>
      <w:r>
        <w:rPr>
          <w:rFonts w:eastAsia="Times New Roman"/>
          <w:b/>
          <w:bCs/>
        </w:rPr>
        <w:t>Describe Your Daily Wellness Plan</w:t>
      </w:r>
      <w:r>
        <w:rPr>
          <w:rFonts w:eastAsia="Times New Roman"/>
        </w:rPr>
        <w:t xml:space="preserve"> </w:t>
      </w:r>
    </w:p>
    <w:p w14:paraId="6F656EF8" w14:textId="77777777" w:rsidR="00CF4920" w:rsidRDefault="00CF4920" w:rsidP="00CF4920">
      <w:pPr>
        <w:ind w:left="360"/>
        <w:jc w:val="both"/>
        <w:rPr>
          <w:rFonts w:eastAsiaTheme="minorEastAsia"/>
        </w:rPr>
      </w:pPr>
      <w:r>
        <w:t>Write down what you need to do each day to stay well, such as eating nutritious meals, getting enough sleep, and practicing self-care.</w:t>
      </w:r>
    </w:p>
    <w:p w14:paraId="215F1D4D" w14:textId="77777777" w:rsidR="00CF4920" w:rsidRDefault="00CF4920" w:rsidP="00CF4920">
      <w:pPr>
        <w:numPr>
          <w:ilvl w:val="0"/>
          <w:numId w:val="2"/>
        </w:numPr>
        <w:tabs>
          <w:tab w:val="clear" w:pos="720"/>
          <w:tab w:val="num" w:pos="360"/>
        </w:tabs>
        <w:spacing w:line="276" w:lineRule="auto"/>
        <w:ind w:left="360"/>
        <w:rPr>
          <w:rFonts w:eastAsia="Times New Roman"/>
        </w:rPr>
      </w:pPr>
      <w:r>
        <w:rPr>
          <w:rFonts w:eastAsia="Times New Roman"/>
          <w:b/>
          <w:bCs/>
        </w:rPr>
        <w:t>Recognize Triggers and Early Warning Signs</w:t>
      </w:r>
      <w:r>
        <w:rPr>
          <w:rFonts w:eastAsia="Times New Roman"/>
        </w:rPr>
        <w:t xml:space="preserve"> </w:t>
      </w:r>
    </w:p>
    <w:p w14:paraId="58F3DA87" w14:textId="77777777" w:rsidR="00CF4920" w:rsidRDefault="00CF4920" w:rsidP="00CF4920">
      <w:pPr>
        <w:ind w:left="360"/>
        <w:jc w:val="both"/>
        <w:rPr>
          <w:rFonts w:eastAsiaTheme="minorEastAsia"/>
        </w:rPr>
      </w:pPr>
      <w:r>
        <w:t>Identify situations, events, or feelings that can make you feel unwell or stressed. Record how you typically respond and what signs indicate you need extra support.</w:t>
      </w:r>
    </w:p>
    <w:p w14:paraId="1E1358CB" w14:textId="77777777" w:rsidR="00CF4920" w:rsidRDefault="00CF4920" w:rsidP="00CF4920">
      <w:pPr>
        <w:numPr>
          <w:ilvl w:val="0"/>
          <w:numId w:val="2"/>
        </w:numPr>
        <w:tabs>
          <w:tab w:val="clear" w:pos="720"/>
          <w:tab w:val="num" w:pos="360"/>
        </w:tabs>
        <w:spacing w:line="276" w:lineRule="auto"/>
        <w:ind w:left="360"/>
        <w:rPr>
          <w:rFonts w:eastAsia="Times New Roman"/>
        </w:rPr>
      </w:pPr>
      <w:r>
        <w:rPr>
          <w:rFonts w:eastAsia="Times New Roman"/>
          <w:b/>
          <w:bCs/>
        </w:rPr>
        <w:t>Develop an Action Plan for Triggers and Signs</w:t>
      </w:r>
      <w:r>
        <w:rPr>
          <w:rFonts w:eastAsia="Times New Roman"/>
        </w:rPr>
        <w:t xml:space="preserve"> </w:t>
      </w:r>
    </w:p>
    <w:p w14:paraId="67421EDD" w14:textId="77777777" w:rsidR="00CF4920" w:rsidRDefault="00CF4920" w:rsidP="00CF4920">
      <w:pPr>
        <w:ind w:left="360"/>
        <w:jc w:val="both"/>
        <w:rPr>
          <w:rFonts w:eastAsiaTheme="minorEastAsia"/>
        </w:rPr>
      </w:pPr>
      <w:r>
        <w:t>For each trigger or warning sign, outline steps you can take to minimize their impact. This could include reaching out to someone, using coping techniques, or changing your environment.</w:t>
      </w:r>
    </w:p>
    <w:p w14:paraId="6EA6EA2F" w14:textId="77777777" w:rsidR="00CF4920" w:rsidRDefault="00CF4920" w:rsidP="00CF4920">
      <w:pPr>
        <w:numPr>
          <w:ilvl w:val="0"/>
          <w:numId w:val="2"/>
        </w:numPr>
        <w:tabs>
          <w:tab w:val="clear" w:pos="720"/>
          <w:tab w:val="num" w:pos="360"/>
        </w:tabs>
        <w:spacing w:line="276" w:lineRule="auto"/>
        <w:ind w:left="360"/>
        <w:rPr>
          <w:rFonts w:eastAsia="Times New Roman"/>
        </w:rPr>
      </w:pPr>
      <w:r>
        <w:rPr>
          <w:rFonts w:eastAsia="Times New Roman"/>
          <w:b/>
          <w:bCs/>
        </w:rPr>
        <w:t>Plan for When Things Are Breaking Down</w:t>
      </w:r>
      <w:r>
        <w:rPr>
          <w:rFonts w:eastAsia="Times New Roman"/>
        </w:rPr>
        <w:t xml:space="preserve"> </w:t>
      </w:r>
    </w:p>
    <w:p w14:paraId="14730E7A" w14:textId="77777777" w:rsidR="00CF4920" w:rsidRDefault="00CF4920" w:rsidP="00CF4920">
      <w:pPr>
        <w:ind w:left="360"/>
        <w:jc w:val="both"/>
        <w:rPr>
          <w:rFonts w:eastAsiaTheme="minorEastAsia"/>
        </w:rPr>
      </w:pPr>
      <w:r>
        <w:t>List signs that things are getting worse and what actions you need from yourself or others. Include strategies like contacting a healthcare provider, increasing support, or using crisis tools.</w:t>
      </w:r>
    </w:p>
    <w:p w14:paraId="1CFF2C79" w14:textId="77777777" w:rsidR="00CF4920" w:rsidRDefault="00CF4920" w:rsidP="00CF4920">
      <w:pPr>
        <w:numPr>
          <w:ilvl w:val="0"/>
          <w:numId w:val="2"/>
        </w:numPr>
        <w:tabs>
          <w:tab w:val="clear" w:pos="720"/>
          <w:tab w:val="num" w:pos="360"/>
        </w:tabs>
        <w:spacing w:line="276" w:lineRule="auto"/>
        <w:ind w:left="360"/>
        <w:rPr>
          <w:rFonts w:eastAsia="Times New Roman"/>
        </w:rPr>
      </w:pPr>
      <w:r>
        <w:rPr>
          <w:rFonts w:eastAsia="Times New Roman"/>
          <w:b/>
          <w:bCs/>
        </w:rPr>
        <w:t>Establish a Crisis Plan</w:t>
      </w:r>
      <w:r>
        <w:rPr>
          <w:rFonts w:eastAsia="Times New Roman"/>
        </w:rPr>
        <w:t xml:space="preserve"> </w:t>
      </w:r>
    </w:p>
    <w:p w14:paraId="0459E2BF" w14:textId="77777777" w:rsidR="00CF4920" w:rsidRDefault="00CF4920" w:rsidP="00CF4920">
      <w:pPr>
        <w:ind w:left="360"/>
        <w:jc w:val="both"/>
        <w:rPr>
          <w:rFonts w:eastAsiaTheme="minorEastAsia"/>
        </w:rPr>
      </w:pPr>
      <w:r>
        <w:t>Define what needs to happen during a crisis, who should be involved, and which steps to follow. Include emergency contacts, preferred treatment options, and any instructions for your supporters.</w:t>
      </w:r>
    </w:p>
    <w:p w14:paraId="075C6320" w14:textId="77777777" w:rsidR="00CF4920" w:rsidRDefault="00CF4920" w:rsidP="00CF4920">
      <w:pPr>
        <w:numPr>
          <w:ilvl w:val="0"/>
          <w:numId w:val="2"/>
        </w:numPr>
        <w:tabs>
          <w:tab w:val="clear" w:pos="720"/>
          <w:tab w:val="num" w:pos="360"/>
        </w:tabs>
        <w:spacing w:line="276" w:lineRule="auto"/>
        <w:ind w:left="360"/>
        <w:rPr>
          <w:rFonts w:eastAsia="Times New Roman"/>
        </w:rPr>
      </w:pPr>
      <w:r>
        <w:rPr>
          <w:rFonts w:eastAsia="Times New Roman"/>
          <w:b/>
          <w:bCs/>
        </w:rPr>
        <w:lastRenderedPageBreak/>
        <w:t>Post-Crisis Planning</w:t>
      </w:r>
      <w:r>
        <w:rPr>
          <w:rFonts w:eastAsia="Times New Roman"/>
        </w:rPr>
        <w:t xml:space="preserve"> </w:t>
      </w:r>
    </w:p>
    <w:p w14:paraId="7E537CC4" w14:textId="77777777" w:rsidR="00CF4920" w:rsidRDefault="00CF4920" w:rsidP="00CF4920">
      <w:pPr>
        <w:ind w:left="360"/>
        <w:jc w:val="both"/>
        <w:rPr>
          <w:rFonts w:eastAsiaTheme="minorEastAsia"/>
        </w:rPr>
      </w:pPr>
      <w:r>
        <w:t>After a crisis, outline how you can resume wellness and repair routines. Note helpful tools, follow-up actions, and ways to reflect and learn from the experience.</w:t>
      </w:r>
    </w:p>
    <w:p w14:paraId="63E6699B" w14:textId="77777777" w:rsidR="00CF4920" w:rsidRDefault="00CF4920" w:rsidP="00CF4920">
      <w:pPr>
        <w:numPr>
          <w:ilvl w:val="0"/>
          <w:numId w:val="2"/>
        </w:numPr>
        <w:tabs>
          <w:tab w:val="clear" w:pos="720"/>
          <w:tab w:val="num" w:pos="360"/>
        </w:tabs>
        <w:spacing w:line="276" w:lineRule="auto"/>
        <w:ind w:left="360"/>
        <w:rPr>
          <w:rFonts w:eastAsia="Times New Roman"/>
        </w:rPr>
      </w:pPr>
      <w:r>
        <w:rPr>
          <w:rFonts w:eastAsia="Times New Roman"/>
          <w:b/>
          <w:bCs/>
        </w:rPr>
        <w:t>Review and Update Regularly</w:t>
      </w:r>
      <w:r>
        <w:rPr>
          <w:rFonts w:eastAsia="Times New Roman"/>
        </w:rPr>
        <w:t xml:space="preserve"> </w:t>
      </w:r>
    </w:p>
    <w:p w14:paraId="196E49A2" w14:textId="77777777" w:rsidR="00CF4920" w:rsidRDefault="00CF4920" w:rsidP="00CF4920">
      <w:pPr>
        <w:ind w:left="360"/>
        <w:jc w:val="both"/>
        <w:rPr>
          <w:rFonts w:eastAsiaTheme="minorEastAsia"/>
        </w:rPr>
      </w:pPr>
      <w:r>
        <w:t>Periodically revisit your plan to make changes as your needs and circumstances evolve. Involve your support network and remain flexible.</w:t>
      </w:r>
    </w:p>
    <w:p w14:paraId="370B9C07" w14:textId="77777777" w:rsidR="00CF4920" w:rsidRDefault="00CF4920" w:rsidP="00CF4920">
      <w:pPr>
        <w:jc w:val="both"/>
      </w:pPr>
      <w:r>
        <w:t>By following these steps, you can create a personalized Wellness Recovery Action Plan that supports your well-being and helps you navigate challenges confidently.</w:t>
      </w:r>
    </w:p>
    <w:p w14:paraId="6476385D" w14:textId="77777777" w:rsidR="0004472E" w:rsidRDefault="0004472E" w:rsidP="00A32A00">
      <w:pPr>
        <w:jc w:val="both"/>
      </w:pPr>
    </w:p>
    <w:sectPr w:rsidR="000447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0E64" w14:textId="77777777" w:rsidR="008B4152" w:rsidRDefault="008B4152" w:rsidP="00541097">
      <w:pPr>
        <w:spacing w:after="0" w:line="240" w:lineRule="auto"/>
      </w:pPr>
      <w:r>
        <w:separator/>
      </w:r>
    </w:p>
  </w:endnote>
  <w:endnote w:type="continuationSeparator" w:id="0">
    <w:p w14:paraId="5E58C020" w14:textId="77777777" w:rsidR="008B4152" w:rsidRDefault="008B4152" w:rsidP="0054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538D" w14:textId="77777777" w:rsidR="008B4152" w:rsidRDefault="008B4152" w:rsidP="00541097">
      <w:pPr>
        <w:spacing w:after="0" w:line="240" w:lineRule="auto"/>
      </w:pPr>
      <w:r>
        <w:separator/>
      </w:r>
    </w:p>
  </w:footnote>
  <w:footnote w:type="continuationSeparator" w:id="0">
    <w:p w14:paraId="6B51C95A" w14:textId="77777777" w:rsidR="008B4152" w:rsidRDefault="008B4152" w:rsidP="00541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453897"/>
      <w:docPartObj>
        <w:docPartGallery w:val="Page Numbers (Top of Page)"/>
        <w:docPartUnique/>
      </w:docPartObj>
    </w:sdtPr>
    <w:sdtEndPr>
      <w:rPr>
        <w:noProof/>
      </w:rPr>
    </w:sdtEndPr>
    <w:sdtContent>
      <w:p w14:paraId="3CF4C077" w14:textId="4E1A59BE" w:rsidR="00541097" w:rsidRDefault="005410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48253D" w14:textId="77777777" w:rsidR="00541097" w:rsidRDefault="00541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6FF1"/>
    <w:multiLevelType w:val="multilevel"/>
    <w:tmpl w:val="645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67382"/>
    <w:multiLevelType w:val="multilevel"/>
    <w:tmpl w:val="2D98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0375427">
    <w:abstractNumId w:val="0"/>
  </w:num>
  <w:num w:numId="2" w16cid:durableId="524825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3F"/>
    <w:rsid w:val="0004472E"/>
    <w:rsid w:val="0009505A"/>
    <w:rsid w:val="000A4124"/>
    <w:rsid w:val="002D153F"/>
    <w:rsid w:val="00541097"/>
    <w:rsid w:val="00587A94"/>
    <w:rsid w:val="00662548"/>
    <w:rsid w:val="0078305B"/>
    <w:rsid w:val="008B4152"/>
    <w:rsid w:val="00A32A00"/>
    <w:rsid w:val="00A4531C"/>
    <w:rsid w:val="00C7584E"/>
    <w:rsid w:val="00CF4920"/>
    <w:rsid w:val="00DC1E12"/>
    <w:rsid w:val="00DE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66D3"/>
  <w15:chartTrackingRefBased/>
  <w15:docId w15:val="{FA17372C-BCA1-4740-BEB1-80C99EC9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53F"/>
    <w:rPr>
      <w:rFonts w:eastAsiaTheme="majorEastAsia" w:cstheme="majorBidi"/>
      <w:color w:val="272727" w:themeColor="text1" w:themeTint="D8"/>
    </w:rPr>
  </w:style>
  <w:style w:type="paragraph" w:styleId="Title">
    <w:name w:val="Title"/>
    <w:basedOn w:val="Normal"/>
    <w:next w:val="Normal"/>
    <w:link w:val="TitleChar"/>
    <w:uiPriority w:val="10"/>
    <w:qFormat/>
    <w:rsid w:val="002D1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53F"/>
    <w:pPr>
      <w:spacing w:before="160"/>
      <w:jc w:val="center"/>
    </w:pPr>
    <w:rPr>
      <w:i/>
      <w:iCs/>
      <w:color w:val="404040" w:themeColor="text1" w:themeTint="BF"/>
    </w:rPr>
  </w:style>
  <w:style w:type="character" w:customStyle="1" w:styleId="QuoteChar">
    <w:name w:val="Quote Char"/>
    <w:basedOn w:val="DefaultParagraphFont"/>
    <w:link w:val="Quote"/>
    <w:uiPriority w:val="29"/>
    <w:rsid w:val="002D153F"/>
    <w:rPr>
      <w:i/>
      <w:iCs/>
      <w:color w:val="404040" w:themeColor="text1" w:themeTint="BF"/>
    </w:rPr>
  </w:style>
  <w:style w:type="paragraph" w:styleId="ListParagraph">
    <w:name w:val="List Paragraph"/>
    <w:basedOn w:val="Normal"/>
    <w:uiPriority w:val="34"/>
    <w:qFormat/>
    <w:rsid w:val="002D153F"/>
    <w:pPr>
      <w:ind w:left="720"/>
      <w:contextualSpacing/>
    </w:pPr>
  </w:style>
  <w:style w:type="character" w:styleId="IntenseEmphasis">
    <w:name w:val="Intense Emphasis"/>
    <w:basedOn w:val="DefaultParagraphFont"/>
    <w:uiPriority w:val="21"/>
    <w:qFormat/>
    <w:rsid w:val="002D153F"/>
    <w:rPr>
      <w:i/>
      <w:iCs/>
      <w:color w:val="0F4761" w:themeColor="accent1" w:themeShade="BF"/>
    </w:rPr>
  </w:style>
  <w:style w:type="paragraph" w:styleId="IntenseQuote">
    <w:name w:val="Intense Quote"/>
    <w:basedOn w:val="Normal"/>
    <w:next w:val="Normal"/>
    <w:link w:val="IntenseQuoteChar"/>
    <w:uiPriority w:val="30"/>
    <w:qFormat/>
    <w:rsid w:val="002D1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53F"/>
    <w:rPr>
      <w:i/>
      <w:iCs/>
      <w:color w:val="0F4761" w:themeColor="accent1" w:themeShade="BF"/>
    </w:rPr>
  </w:style>
  <w:style w:type="character" w:styleId="IntenseReference">
    <w:name w:val="Intense Reference"/>
    <w:basedOn w:val="DefaultParagraphFont"/>
    <w:uiPriority w:val="32"/>
    <w:qFormat/>
    <w:rsid w:val="002D153F"/>
    <w:rPr>
      <w:b/>
      <w:bCs/>
      <w:smallCaps/>
      <w:color w:val="0F4761" w:themeColor="accent1" w:themeShade="BF"/>
      <w:spacing w:val="5"/>
    </w:rPr>
  </w:style>
  <w:style w:type="paragraph" w:styleId="Header">
    <w:name w:val="header"/>
    <w:basedOn w:val="Normal"/>
    <w:link w:val="HeaderChar"/>
    <w:uiPriority w:val="99"/>
    <w:unhideWhenUsed/>
    <w:rsid w:val="0054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097"/>
  </w:style>
  <w:style w:type="paragraph" w:styleId="Footer">
    <w:name w:val="footer"/>
    <w:basedOn w:val="Normal"/>
    <w:link w:val="FooterChar"/>
    <w:uiPriority w:val="99"/>
    <w:unhideWhenUsed/>
    <w:rsid w:val="0054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2026-02-12T17:15:00Z</dcterms:created>
  <dcterms:modified xsi:type="dcterms:W3CDTF">2026-02-12T17:15:00Z</dcterms:modified>
</cp:coreProperties>
</file>