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59F9" w14:textId="77777777" w:rsidR="00120AC2" w:rsidRPr="00120AC2" w:rsidRDefault="00120AC2" w:rsidP="00120AC2">
      <w:pPr>
        <w:pStyle w:val="Title"/>
        <w:rPr>
          <w:b/>
          <w:bCs/>
          <w:color w:val="C00000"/>
        </w:rPr>
      </w:pPr>
      <w:r w:rsidRPr="00120AC2">
        <w:rPr>
          <w:b/>
          <w:bCs/>
          <w:color w:val="002060"/>
        </w:rPr>
        <w:t>Wellness Recovery Action Plan:</w:t>
      </w:r>
      <w:r w:rsidRPr="00120AC2">
        <w:rPr>
          <w:color w:val="002060"/>
        </w:rPr>
        <w:t xml:space="preserve"> </w:t>
      </w:r>
      <w:r w:rsidRPr="00120AC2">
        <w:rPr>
          <w:b/>
          <w:bCs/>
          <w:color w:val="C00000"/>
        </w:rPr>
        <w:t>Medication Management</w:t>
      </w:r>
    </w:p>
    <w:p w14:paraId="7E615C5A" w14:textId="77777777" w:rsidR="00120AC2" w:rsidRPr="00120AC2" w:rsidRDefault="00120AC2" w:rsidP="00120AC2">
      <w:pPr>
        <w:pStyle w:val="Subtitle"/>
        <w:rPr>
          <w:b/>
          <w:bCs/>
          <w:color w:val="002060"/>
        </w:rPr>
      </w:pPr>
      <w:r w:rsidRPr="00120AC2">
        <w:rPr>
          <w:b/>
          <w:bCs/>
          <w:color w:val="002060"/>
        </w:rPr>
        <w:t>Strategies for Optimal Health</w:t>
      </w:r>
    </w:p>
    <w:p w14:paraId="1EF8E2E8" w14:textId="77777777" w:rsidR="00120AC2" w:rsidRDefault="00120AC2" w:rsidP="00120AC2">
      <w:pPr>
        <w:pStyle w:val="Heading1"/>
      </w:pPr>
      <w:r>
        <w:t>Introduction</w:t>
      </w:r>
    </w:p>
    <w:p w14:paraId="592D09F2" w14:textId="77777777" w:rsidR="00120AC2" w:rsidRDefault="00120AC2" w:rsidP="004A4CCA">
      <w:pPr>
        <w:jc w:val="both"/>
      </w:pPr>
      <w:r w:rsidRPr="00120AC2">
        <w:t>Effective medication management is a cornerstone of maintaining optimal health, especially for individuals with ongoing wellness and recovery goals. A Wellness Recovery Action Plan (WRAP) can empower you to take control of your health by incorporating personalized strategies for medication adherence, communication with healthcare providers, and proactive preparation for challenges. This guide outlines practical steps to help you manage your medications safely and effectively as part of your overall wellness journey.</w:t>
      </w:r>
    </w:p>
    <w:p w14:paraId="1C2E2F4F" w14:textId="77777777" w:rsidR="00120AC2" w:rsidRDefault="00120AC2" w:rsidP="00120AC2">
      <w:pPr>
        <w:pStyle w:val="Heading2"/>
      </w:pPr>
      <w:r>
        <w:t>Understanding Medication Management</w:t>
      </w:r>
    </w:p>
    <w:p w14:paraId="0BE4FFAF" w14:textId="77777777" w:rsidR="00120AC2" w:rsidRDefault="00120AC2" w:rsidP="00403F95">
      <w:pPr>
        <w:jc w:val="both"/>
      </w:pPr>
      <w:r w:rsidRPr="00120AC2">
        <w:t>Medication management involves organizing, monitoring, and taking medications as prescribed to achieve the best possible health outcomes. It is essential for preventing relapse, managing symptoms, and supporting long-term recovery. Effective management reduces the risk of missed doses, adverse reactions, and interactions with other medications or supplements.</w:t>
      </w:r>
    </w:p>
    <w:p w14:paraId="67BB7FA6" w14:textId="77777777" w:rsidR="00120AC2" w:rsidRDefault="00120AC2" w:rsidP="00120AC2">
      <w:pPr>
        <w:pStyle w:val="Heading2"/>
      </w:pPr>
      <w:r>
        <w:t>Key Strategies for Optimal Medication Management</w:t>
      </w:r>
    </w:p>
    <w:p w14:paraId="3103D0AD" w14:textId="77777777" w:rsidR="00120AC2" w:rsidRDefault="00120AC2" w:rsidP="00120AC2">
      <w:pPr>
        <w:pStyle w:val="ListParagraph"/>
        <w:numPr>
          <w:ilvl w:val="0"/>
          <w:numId w:val="1"/>
        </w:numPr>
      </w:pPr>
      <w:r w:rsidRPr="00120AC2">
        <w:t>Establish a Medication Routine</w:t>
      </w:r>
    </w:p>
    <w:p w14:paraId="20DBC4A0" w14:textId="77777777" w:rsidR="00120AC2" w:rsidRDefault="00120AC2" w:rsidP="00C40F01">
      <w:pPr>
        <w:pStyle w:val="ListParagraph"/>
        <w:numPr>
          <w:ilvl w:val="1"/>
          <w:numId w:val="1"/>
        </w:numPr>
      </w:pPr>
      <w:r w:rsidRPr="00120AC2">
        <w:t>Take your medications at the same time each day to build consistency.</w:t>
      </w:r>
    </w:p>
    <w:p w14:paraId="59EF245F" w14:textId="77777777" w:rsidR="00120AC2" w:rsidRDefault="00120AC2" w:rsidP="00C40F01">
      <w:pPr>
        <w:pStyle w:val="ListParagraph"/>
        <w:numPr>
          <w:ilvl w:val="1"/>
          <w:numId w:val="1"/>
        </w:numPr>
      </w:pPr>
      <w:r w:rsidRPr="00120AC2">
        <w:t>Use tools such as pill organizers, alarms, or smartphone reminders to support adherence.</w:t>
      </w:r>
    </w:p>
    <w:p w14:paraId="289A6DA6" w14:textId="77777777" w:rsidR="00120AC2" w:rsidRDefault="00120AC2" w:rsidP="00120AC2">
      <w:pPr>
        <w:pStyle w:val="ListParagraph"/>
        <w:numPr>
          <w:ilvl w:val="0"/>
          <w:numId w:val="1"/>
        </w:numPr>
      </w:pPr>
      <w:r w:rsidRPr="00120AC2">
        <w:t>Maintain an Up-to-Date Medication List</w:t>
      </w:r>
    </w:p>
    <w:p w14:paraId="6F63D50E" w14:textId="77777777" w:rsidR="00120AC2" w:rsidRDefault="00120AC2" w:rsidP="0001334C">
      <w:pPr>
        <w:pStyle w:val="ListParagraph"/>
        <w:numPr>
          <w:ilvl w:val="1"/>
          <w:numId w:val="1"/>
        </w:numPr>
      </w:pPr>
      <w:r w:rsidRPr="00120AC2">
        <w:t>Keep a detailed list of all prescriptions, over-the-counter medications, vitamins, and supplements you take.</w:t>
      </w:r>
    </w:p>
    <w:p w14:paraId="4136D1AE" w14:textId="77777777" w:rsidR="00120AC2" w:rsidRDefault="00120AC2" w:rsidP="0001334C">
      <w:pPr>
        <w:pStyle w:val="ListParagraph"/>
        <w:numPr>
          <w:ilvl w:val="1"/>
          <w:numId w:val="1"/>
        </w:numPr>
      </w:pPr>
      <w:r w:rsidRPr="00120AC2">
        <w:t>Update the list whenever there are changes and share it with your healthcare providers and support network.</w:t>
      </w:r>
    </w:p>
    <w:p w14:paraId="13521974" w14:textId="77777777" w:rsidR="0001334C" w:rsidRDefault="0001334C">
      <w:r>
        <w:br w:type="page"/>
      </w:r>
    </w:p>
    <w:p w14:paraId="0BB22F57" w14:textId="339FC4EA" w:rsidR="00120AC2" w:rsidRDefault="00120AC2" w:rsidP="00120AC2">
      <w:pPr>
        <w:pStyle w:val="ListParagraph"/>
        <w:numPr>
          <w:ilvl w:val="0"/>
          <w:numId w:val="1"/>
        </w:numPr>
      </w:pPr>
      <w:r w:rsidRPr="00120AC2">
        <w:lastRenderedPageBreak/>
        <w:t>Communicate with Healthcare Providers</w:t>
      </w:r>
    </w:p>
    <w:p w14:paraId="2BB3FA2E" w14:textId="77777777" w:rsidR="00120AC2" w:rsidRDefault="00120AC2" w:rsidP="0001334C">
      <w:pPr>
        <w:pStyle w:val="ListParagraph"/>
        <w:numPr>
          <w:ilvl w:val="1"/>
          <w:numId w:val="1"/>
        </w:numPr>
      </w:pPr>
      <w:r w:rsidRPr="00120AC2">
        <w:t>Inform your providers about all medications and supplements you use to avoid harmful interactions.</w:t>
      </w:r>
    </w:p>
    <w:p w14:paraId="66F5CA53" w14:textId="77777777" w:rsidR="00120AC2" w:rsidRDefault="00120AC2" w:rsidP="0001334C">
      <w:pPr>
        <w:pStyle w:val="ListParagraph"/>
        <w:numPr>
          <w:ilvl w:val="1"/>
          <w:numId w:val="1"/>
        </w:numPr>
      </w:pPr>
      <w:r w:rsidRPr="00120AC2">
        <w:t>Ask questions about side effects, potential interactions, and what to do if you miss a dose.</w:t>
      </w:r>
    </w:p>
    <w:p w14:paraId="467E5C77" w14:textId="77777777" w:rsidR="00120AC2" w:rsidRDefault="00120AC2" w:rsidP="00120AC2">
      <w:pPr>
        <w:pStyle w:val="ListParagraph"/>
        <w:numPr>
          <w:ilvl w:val="0"/>
          <w:numId w:val="1"/>
        </w:numPr>
      </w:pPr>
      <w:r w:rsidRPr="00120AC2">
        <w:t>Monitor Side Effects and Effectiveness</w:t>
      </w:r>
    </w:p>
    <w:p w14:paraId="78735140" w14:textId="77777777" w:rsidR="00120AC2" w:rsidRDefault="00120AC2" w:rsidP="0001334C">
      <w:pPr>
        <w:pStyle w:val="ListParagraph"/>
        <w:numPr>
          <w:ilvl w:val="1"/>
          <w:numId w:val="1"/>
        </w:numPr>
      </w:pPr>
      <w:r w:rsidRPr="00120AC2">
        <w:t>Track how you feel after starting or changing medications.</w:t>
      </w:r>
    </w:p>
    <w:p w14:paraId="10A591CD" w14:textId="77777777" w:rsidR="00120AC2" w:rsidRDefault="00120AC2" w:rsidP="00135210">
      <w:pPr>
        <w:pStyle w:val="ListParagraph"/>
        <w:numPr>
          <w:ilvl w:val="1"/>
          <w:numId w:val="1"/>
        </w:numPr>
      </w:pPr>
      <w:r w:rsidRPr="00120AC2">
        <w:t>Report any new or worsening symptoms to your healthcare provider promptly.</w:t>
      </w:r>
    </w:p>
    <w:p w14:paraId="445A3BB3" w14:textId="77777777" w:rsidR="00120AC2" w:rsidRDefault="00120AC2" w:rsidP="00120AC2">
      <w:pPr>
        <w:pStyle w:val="ListParagraph"/>
        <w:numPr>
          <w:ilvl w:val="0"/>
          <w:numId w:val="1"/>
        </w:numPr>
      </w:pPr>
      <w:r w:rsidRPr="00120AC2">
        <w:t>Prepare for Refills and Travel</w:t>
      </w:r>
    </w:p>
    <w:p w14:paraId="1BE77E81" w14:textId="77777777" w:rsidR="00120AC2" w:rsidRDefault="00120AC2" w:rsidP="00135210">
      <w:pPr>
        <w:pStyle w:val="ListParagraph"/>
        <w:numPr>
          <w:ilvl w:val="1"/>
          <w:numId w:val="1"/>
        </w:numPr>
      </w:pPr>
      <w:r w:rsidRPr="00120AC2">
        <w:t>Monitor your supply and request refills before you run out.</w:t>
      </w:r>
    </w:p>
    <w:p w14:paraId="7E4C9EAF" w14:textId="77777777" w:rsidR="00120AC2" w:rsidRDefault="00120AC2" w:rsidP="00135210">
      <w:pPr>
        <w:pStyle w:val="ListParagraph"/>
        <w:numPr>
          <w:ilvl w:val="1"/>
          <w:numId w:val="1"/>
        </w:numPr>
      </w:pPr>
      <w:r w:rsidRPr="00120AC2">
        <w:t>When traveling, bring enough medication for your trip plus a few extra days, and keep medicines in their original containers.</w:t>
      </w:r>
    </w:p>
    <w:p w14:paraId="00CB39AD" w14:textId="77777777" w:rsidR="00120AC2" w:rsidRDefault="00120AC2" w:rsidP="00120AC2">
      <w:pPr>
        <w:pStyle w:val="ListParagraph"/>
        <w:numPr>
          <w:ilvl w:val="0"/>
          <w:numId w:val="1"/>
        </w:numPr>
      </w:pPr>
      <w:r w:rsidRPr="00120AC2">
        <w:t>Involve Your Support System</w:t>
      </w:r>
    </w:p>
    <w:p w14:paraId="389E42E1" w14:textId="77777777" w:rsidR="00120AC2" w:rsidRDefault="00120AC2" w:rsidP="00135210">
      <w:pPr>
        <w:pStyle w:val="ListParagraph"/>
        <w:numPr>
          <w:ilvl w:val="1"/>
          <w:numId w:val="1"/>
        </w:numPr>
      </w:pPr>
      <w:r w:rsidRPr="00120AC2">
        <w:t>Share your medication plan with trusted family members or friends who can help remind you and notice changes in your health.</w:t>
      </w:r>
    </w:p>
    <w:p w14:paraId="132405AB" w14:textId="77777777" w:rsidR="00120AC2" w:rsidRDefault="00120AC2" w:rsidP="00120AC2">
      <w:pPr>
        <w:pStyle w:val="ListParagraph"/>
        <w:numPr>
          <w:ilvl w:val="0"/>
          <w:numId w:val="1"/>
        </w:numPr>
      </w:pPr>
      <w:r w:rsidRPr="00120AC2">
        <w:t>Review and Adjust Your Plan Regularly</w:t>
      </w:r>
    </w:p>
    <w:p w14:paraId="6234B5BB" w14:textId="77777777" w:rsidR="00120AC2" w:rsidRDefault="00120AC2" w:rsidP="00902833">
      <w:pPr>
        <w:pStyle w:val="ListParagraph"/>
        <w:numPr>
          <w:ilvl w:val="1"/>
          <w:numId w:val="1"/>
        </w:numPr>
      </w:pPr>
      <w:r w:rsidRPr="00120AC2">
        <w:t>Schedule regular check-ins with your providers to review your medications and adjust as needed.</w:t>
      </w:r>
    </w:p>
    <w:p w14:paraId="249299B3" w14:textId="77777777" w:rsidR="00120AC2" w:rsidRDefault="00120AC2" w:rsidP="00902833">
      <w:pPr>
        <w:pStyle w:val="ListParagraph"/>
        <w:numPr>
          <w:ilvl w:val="1"/>
          <w:numId w:val="1"/>
        </w:numPr>
      </w:pPr>
      <w:r w:rsidRPr="00120AC2">
        <w:t>Adapt your strategies if you notice any challenges with adherence or side effects.</w:t>
      </w:r>
    </w:p>
    <w:p w14:paraId="2F3C5684" w14:textId="77777777" w:rsidR="00120AC2" w:rsidRDefault="00120AC2" w:rsidP="00120AC2">
      <w:pPr>
        <w:pStyle w:val="Heading2"/>
      </w:pPr>
      <w:r>
        <w:t>Integrating Medication Management into Your WRAP</w:t>
      </w:r>
    </w:p>
    <w:p w14:paraId="3C3AF058" w14:textId="77777777" w:rsidR="00120AC2" w:rsidRDefault="00120AC2" w:rsidP="0091097F">
      <w:pPr>
        <w:jc w:val="both"/>
      </w:pPr>
      <w:r w:rsidRPr="00120AC2">
        <w:t>Your Wellness Recovery Action Plan should include details about your medication routine, what helps you remember to take your medications, and who can support you if challenges arise. Consider including specific instructions for what to do if you miss a dose, experience side effects, or need help monitoring your health. By integrating medication management into your WRAP, you create a holistic approach that supports your recovery and overall well-being.</w:t>
      </w:r>
    </w:p>
    <w:p w14:paraId="6F4CD69E" w14:textId="77777777" w:rsidR="00120AC2" w:rsidRDefault="00120AC2" w:rsidP="00120AC2">
      <w:pPr>
        <w:pStyle w:val="Heading2"/>
      </w:pPr>
      <w:r>
        <w:t>Conclusion</w:t>
      </w:r>
    </w:p>
    <w:p w14:paraId="7CDFB6BA" w14:textId="2451C059" w:rsidR="00120AC2" w:rsidRPr="00120AC2" w:rsidRDefault="00120AC2" w:rsidP="0091097F">
      <w:pPr>
        <w:jc w:val="both"/>
      </w:pPr>
      <w:r w:rsidRPr="00120AC2">
        <w:t>Medication management is a vital part of maintaining optimal health within your Wellness Recovery Action Plan. By following these strategies—establishing routines, communicating with providers, involving your support system, and regularly reviewing your plan—you can take an active role in your recovery journey and achieve your wellness goals.</w:t>
      </w:r>
    </w:p>
    <w:sectPr w:rsidR="00120AC2" w:rsidRPr="00120AC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EBDDA" w14:textId="77777777" w:rsidR="009F7BC1" w:rsidRDefault="009F7BC1" w:rsidP="00120AC2">
      <w:pPr>
        <w:spacing w:after="0" w:line="240" w:lineRule="auto"/>
      </w:pPr>
      <w:r>
        <w:separator/>
      </w:r>
    </w:p>
  </w:endnote>
  <w:endnote w:type="continuationSeparator" w:id="0">
    <w:p w14:paraId="78AF9750" w14:textId="77777777" w:rsidR="009F7BC1" w:rsidRDefault="009F7BC1" w:rsidP="00120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BC06E" w14:textId="77777777" w:rsidR="009F7BC1" w:rsidRDefault="009F7BC1" w:rsidP="00120AC2">
      <w:pPr>
        <w:spacing w:after="0" w:line="240" w:lineRule="auto"/>
      </w:pPr>
      <w:r>
        <w:separator/>
      </w:r>
    </w:p>
  </w:footnote>
  <w:footnote w:type="continuationSeparator" w:id="0">
    <w:p w14:paraId="5A3BABD9" w14:textId="77777777" w:rsidR="009F7BC1" w:rsidRDefault="009F7BC1" w:rsidP="00120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680381"/>
      <w:docPartObj>
        <w:docPartGallery w:val="Page Numbers (Top of Page)"/>
        <w:docPartUnique/>
      </w:docPartObj>
    </w:sdtPr>
    <w:sdtEndPr>
      <w:rPr>
        <w:noProof/>
      </w:rPr>
    </w:sdtEndPr>
    <w:sdtContent>
      <w:p w14:paraId="04BD9095" w14:textId="3032960D" w:rsidR="00120AC2" w:rsidRDefault="00120AC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A7D773A" w14:textId="77777777" w:rsidR="00120AC2" w:rsidRDefault="00120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20257"/>
    <w:multiLevelType w:val="multilevel"/>
    <w:tmpl w:val="C5C81AE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21942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C2"/>
    <w:rsid w:val="0001334C"/>
    <w:rsid w:val="00082241"/>
    <w:rsid w:val="000959B9"/>
    <w:rsid w:val="00120AC2"/>
    <w:rsid w:val="00135210"/>
    <w:rsid w:val="0037641F"/>
    <w:rsid w:val="00403F95"/>
    <w:rsid w:val="004A4CCA"/>
    <w:rsid w:val="00902833"/>
    <w:rsid w:val="0091097F"/>
    <w:rsid w:val="009F7BC1"/>
    <w:rsid w:val="00AE76EE"/>
    <w:rsid w:val="00C40F01"/>
    <w:rsid w:val="00D176AA"/>
    <w:rsid w:val="00D96FED"/>
    <w:rsid w:val="00F46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7E00"/>
  <w15:chartTrackingRefBased/>
  <w15:docId w15:val="{BCD0723A-2ED2-4506-BF41-18D1977C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0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A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A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A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A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A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A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A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A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0A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A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A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A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A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A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A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AC2"/>
    <w:rPr>
      <w:rFonts w:eastAsiaTheme="majorEastAsia" w:cstheme="majorBidi"/>
      <w:color w:val="272727" w:themeColor="text1" w:themeTint="D8"/>
    </w:rPr>
  </w:style>
  <w:style w:type="paragraph" w:styleId="Title">
    <w:name w:val="Title"/>
    <w:basedOn w:val="Normal"/>
    <w:next w:val="Normal"/>
    <w:link w:val="TitleChar"/>
    <w:uiPriority w:val="10"/>
    <w:qFormat/>
    <w:rsid w:val="00120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A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A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AC2"/>
    <w:pPr>
      <w:spacing w:before="160"/>
      <w:jc w:val="center"/>
    </w:pPr>
    <w:rPr>
      <w:i/>
      <w:iCs/>
      <w:color w:val="404040" w:themeColor="text1" w:themeTint="BF"/>
    </w:rPr>
  </w:style>
  <w:style w:type="character" w:customStyle="1" w:styleId="QuoteChar">
    <w:name w:val="Quote Char"/>
    <w:basedOn w:val="DefaultParagraphFont"/>
    <w:link w:val="Quote"/>
    <w:uiPriority w:val="29"/>
    <w:rsid w:val="00120AC2"/>
    <w:rPr>
      <w:i/>
      <w:iCs/>
      <w:color w:val="404040" w:themeColor="text1" w:themeTint="BF"/>
    </w:rPr>
  </w:style>
  <w:style w:type="paragraph" w:styleId="ListParagraph">
    <w:name w:val="List Paragraph"/>
    <w:basedOn w:val="Normal"/>
    <w:uiPriority w:val="34"/>
    <w:qFormat/>
    <w:rsid w:val="00120AC2"/>
    <w:pPr>
      <w:ind w:left="720"/>
      <w:contextualSpacing/>
    </w:pPr>
  </w:style>
  <w:style w:type="character" w:styleId="IntenseEmphasis">
    <w:name w:val="Intense Emphasis"/>
    <w:basedOn w:val="DefaultParagraphFont"/>
    <w:uiPriority w:val="21"/>
    <w:qFormat/>
    <w:rsid w:val="00120AC2"/>
    <w:rPr>
      <w:i/>
      <w:iCs/>
      <w:color w:val="0F4761" w:themeColor="accent1" w:themeShade="BF"/>
    </w:rPr>
  </w:style>
  <w:style w:type="paragraph" w:styleId="IntenseQuote">
    <w:name w:val="Intense Quote"/>
    <w:basedOn w:val="Normal"/>
    <w:next w:val="Normal"/>
    <w:link w:val="IntenseQuoteChar"/>
    <w:uiPriority w:val="30"/>
    <w:qFormat/>
    <w:rsid w:val="00120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AC2"/>
    <w:rPr>
      <w:i/>
      <w:iCs/>
      <w:color w:val="0F4761" w:themeColor="accent1" w:themeShade="BF"/>
    </w:rPr>
  </w:style>
  <w:style w:type="character" w:styleId="IntenseReference">
    <w:name w:val="Intense Reference"/>
    <w:basedOn w:val="DefaultParagraphFont"/>
    <w:uiPriority w:val="32"/>
    <w:qFormat/>
    <w:rsid w:val="00120AC2"/>
    <w:rPr>
      <w:b/>
      <w:bCs/>
      <w:smallCaps/>
      <w:color w:val="0F4761" w:themeColor="accent1" w:themeShade="BF"/>
      <w:spacing w:val="5"/>
    </w:rPr>
  </w:style>
  <w:style w:type="paragraph" w:styleId="Header">
    <w:name w:val="header"/>
    <w:basedOn w:val="Normal"/>
    <w:link w:val="HeaderChar"/>
    <w:uiPriority w:val="99"/>
    <w:unhideWhenUsed/>
    <w:rsid w:val="00120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AC2"/>
  </w:style>
  <w:style w:type="paragraph" w:styleId="Footer">
    <w:name w:val="footer"/>
    <w:basedOn w:val="Normal"/>
    <w:link w:val="FooterChar"/>
    <w:uiPriority w:val="99"/>
    <w:unhideWhenUsed/>
    <w:rsid w:val="00120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2794</Characters>
  <Application>Microsoft Office Word</Application>
  <DocSecurity>0</DocSecurity>
  <Lines>73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2026-05-20T14:09:00Z</dcterms:created>
  <dcterms:modified xsi:type="dcterms:W3CDTF">2026-05-20T14:09:00Z</dcterms:modified>
</cp:coreProperties>
</file>