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D34E" w14:textId="77777777" w:rsidR="006B139B" w:rsidRDefault="006B139B" w:rsidP="006B139B">
      <w:pPr>
        <w:pStyle w:val="Title"/>
      </w:pPr>
      <w:r>
        <w:t>Wellness Recovery Action Plan (WRAP) for Alcoholism</w:t>
      </w:r>
    </w:p>
    <w:p w14:paraId="66AE6889" w14:textId="77777777" w:rsidR="006B139B" w:rsidRDefault="006B139B" w:rsidP="006B139B">
      <w:pPr>
        <w:pStyle w:val="Subtitle"/>
      </w:pPr>
      <w:r>
        <w:t>Personal Guide to Maintaining Sobriety and Well-Being</w:t>
      </w:r>
    </w:p>
    <w:p w14:paraId="3FBA672B" w14:textId="77777777" w:rsidR="006B139B" w:rsidRDefault="006B139B" w:rsidP="006B139B">
      <w:pPr>
        <w:pStyle w:val="Heading1"/>
      </w:pPr>
      <w:r>
        <w:t>Introduction</w:t>
      </w:r>
    </w:p>
    <w:p w14:paraId="1FC40C58" w14:textId="77777777" w:rsidR="006B139B" w:rsidRDefault="006B139B" w:rsidP="006B139B">
      <w:pPr>
        <w:jc w:val="both"/>
      </w:pPr>
      <w:r w:rsidRPr="006B139B">
        <w:t>A Wellness Recovery Action Plan (WRAP) is a structured system for monitoring wellness, identifying triggers, and creating strategies to maintain recovery and prevent relapse. For individuals recovering from alcoholism, a WRAP can be an invaluable tool to support ongoing sobriety, improve quality of life, and foster resilience.</w:t>
      </w:r>
    </w:p>
    <w:p w14:paraId="59A597CA" w14:textId="77777777" w:rsidR="006B139B" w:rsidRDefault="006B139B" w:rsidP="006B139B">
      <w:pPr>
        <w:pStyle w:val="Heading2"/>
      </w:pPr>
      <w:r>
        <w:t>1. Wellness Toolbox</w:t>
      </w:r>
    </w:p>
    <w:p w14:paraId="6BA1BDCC" w14:textId="77777777" w:rsidR="006B139B" w:rsidRDefault="006B139B" w:rsidP="006B139B">
      <w:pPr>
        <w:jc w:val="both"/>
      </w:pPr>
      <w:r w:rsidRPr="006B139B">
        <w:t>The Wellness Toolbox is a collection of resources, strategies, and activities that you can turn to when you need support. Consider including:</w:t>
      </w:r>
    </w:p>
    <w:p w14:paraId="7675AAA9" w14:textId="77777777" w:rsidR="006B139B" w:rsidRDefault="006B139B" w:rsidP="006B139B">
      <w:pPr>
        <w:pStyle w:val="ListParagraph"/>
        <w:numPr>
          <w:ilvl w:val="0"/>
          <w:numId w:val="1"/>
        </w:numPr>
      </w:pPr>
      <w:r w:rsidRPr="006B139B">
        <w:t>Attending support group meetings (e.g., Alcoholics Anonymous)</w:t>
      </w:r>
    </w:p>
    <w:p w14:paraId="4AB4B983" w14:textId="77777777" w:rsidR="006B139B" w:rsidRDefault="006B139B" w:rsidP="006B139B">
      <w:pPr>
        <w:pStyle w:val="ListParagraph"/>
        <w:numPr>
          <w:ilvl w:val="0"/>
          <w:numId w:val="1"/>
        </w:numPr>
      </w:pPr>
      <w:r w:rsidRPr="006B139B">
        <w:t>Reaching out to a trusted sponsor, friend, or family member</w:t>
      </w:r>
    </w:p>
    <w:p w14:paraId="3019677D" w14:textId="77777777" w:rsidR="006B139B" w:rsidRDefault="006B139B" w:rsidP="006B139B">
      <w:pPr>
        <w:pStyle w:val="ListParagraph"/>
        <w:numPr>
          <w:ilvl w:val="0"/>
          <w:numId w:val="1"/>
        </w:numPr>
      </w:pPr>
      <w:r w:rsidRPr="006B139B">
        <w:t>Practicing mindfulness or meditation</w:t>
      </w:r>
    </w:p>
    <w:p w14:paraId="35EE31D2" w14:textId="77777777" w:rsidR="006B139B" w:rsidRDefault="006B139B" w:rsidP="006B139B">
      <w:pPr>
        <w:pStyle w:val="ListParagraph"/>
        <w:numPr>
          <w:ilvl w:val="0"/>
          <w:numId w:val="1"/>
        </w:numPr>
      </w:pPr>
      <w:r w:rsidRPr="006B139B">
        <w:t>Engaging in physical exercise or outdoor activities</w:t>
      </w:r>
    </w:p>
    <w:p w14:paraId="1E3C513C" w14:textId="77777777" w:rsidR="006B139B" w:rsidRDefault="006B139B" w:rsidP="006B139B">
      <w:pPr>
        <w:pStyle w:val="ListParagraph"/>
        <w:numPr>
          <w:ilvl w:val="0"/>
          <w:numId w:val="1"/>
        </w:numPr>
      </w:pPr>
      <w:r w:rsidRPr="006B139B">
        <w:t>Reading inspirational literature or recovery materials</w:t>
      </w:r>
    </w:p>
    <w:p w14:paraId="2A71BE65" w14:textId="77777777" w:rsidR="006B139B" w:rsidRDefault="006B139B" w:rsidP="006B139B">
      <w:pPr>
        <w:pStyle w:val="ListParagraph"/>
        <w:numPr>
          <w:ilvl w:val="0"/>
          <w:numId w:val="1"/>
        </w:numPr>
      </w:pPr>
      <w:r w:rsidRPr="006B139B">
        <w:t>Journaling about feelings and experiences</w:t>
      </w:r>
    </w:p>
    <w:p w14:paraId="0F203D50" w14:textId="77777777" w:rsidR="006B139B" w:rsidRDefault="006B139B" w:rsidP="006B139B">
      <w:pPr>
        <w:pStyle w:val="ListParagraph"/>
        <w:numPr>
          <w:ilvl w:val="0"/>
          <w:numId w:val="1"/>
        </w:numPr>
      </w:pPr>
      <w:r w:rsidRPr="006B139B">
        <w:t>Following a daily routine to reduce stress</w:t>
      </w:r>
    </w:p>
    <w:p w14:paraId="783D676A" w14:textId="77777777" w:rsidR="006B139B" w:rsidRDefault="006B139B" w:rsidP="006B139B">
      <w:pPr>
        <w:pStyle w:val="Heading2"/>
      </w:pPr>
      <w:r>
        <w:t>2. Daily Maintenance Plan</w:t>
      </w:r>
    </w:p>
    <w:p w14:paraId="7E2E1612" w14:textId="77777777" w:rsidR="006B139B" w:rsidRDefault="006B139B" w:rsidP="006B139B">
      <w:r w:rsidRPr="006B139B">
        <w:t>Outline the steps and habits that help you maintain your wellness and sobriety each day:</w:t>
      </w:r>
    </w:p>
    <w:p w14:paraId="07C5ED50" w14:textId="77777777" w:rsidR="006B139B" w:rsidRDefault="006B139B" w:rsidP="006B139B">
      <w:pPr>
        <w:pStyle w:val="ListParagraph"/>
        <w:numPr>
          <w:ilvl w:val="0"/>
          <w:numId w:val="2"/>
        </w:numPr>
      </w:pPr>
      <w:r w:rsidRPr="006B139B">
        <w:t>Wake up at a regular time and eat balanced meals</w:t>
      </w:r>
    </w:p>
    <w:p w14:paraId="4CC1A9EE" w14:textId="77777777" w:rsidR="006B139B" w:rsidRDefault="006B139B" w:rsidP="006B139B">
      <w:pPr>
        <w:pStyle w:val="ListParagraph"/>
        <w:numPr>
          <w:ilvl w:val="0"/>
          <w:numId w:val="2"/>
        </w:numPr>
      </w:pPr>
      <w:r w:rsidRPr="006B139B">
        <w:t>Take prescribed medications, if any, as directed</w:t>
      </w:r>
    </w:p>
    <w:p w14:paraId="4DC833D0" w14:textId="77777777" w:rsidR="006B139B" w:rsidRDefault="006B139B" w:rsidP="006B139B">
      <w:pPr>
        <w:pStyle w:val="ListParagraph"/>
        <w:numPr>
          <w:ilvl w:val="0"/>
          <w:numId w:val="2"/>
        </w:numPr>
      </w:pPr>
      <w:r w:rsidRPr="006B139B">
        <w:t>Practice self-care—hygiene, exercise, relaxation</w:t>
      </w:r>
    </w:p>
    <w:p w14:paraId="6A7B833A" w14:textId="77777777" w:rsidR="006B139B" w:rsidRDefault="006B139B" w:rsidP="006B139B">
      <w:pPr>
        <w:pStyle w:val="ListParagraph"/>
        <w:numPr>
          <w:ilvl w:val="0"/>
          <w:numId w:val="2"/>
        </w:numPr>
      </w:pPr>
      <w:r w:rsidRPr="006B139B">
        <w:t>Attend scheduled meetings or therapy sessions</w:t>
      </w:r>
    </w:p>
    <w:p w14:paraId="5D5529D2" w14:textId="77777777" w:rsidR="006B139B" w:rsidRDefault="006B139B" w:rsidP="006B139B">
      <w:pPr>
        <w:pStyle w:val="ListParagraph"/>
        <w:numPr>
          <w:ilvl w:val="0"/>
          <w:numId w:val="2"/>
        </w:numPr>
      </w:pPr>
      <w:r w:rsidRPr="006B139B">
        <w:t>Check in with your support network</w:t>
      </w:r>
    </w:p>
    <w:p w14:paraId="2ECB454F" w14:textId="77777777" w:rsidR="006B139B" w:rsidRDefault="006B139B" w:rsidP="006B139B">
      <w:pPr>
        <w:pStyle w:val="ListParagraph"/>
        <w:numPr>
          <w:ilvl w:val="0"/>
          <w:numId w:val="2"/>
        </w:numPr>
      </w:pPr>
      <w:r w:rsidRPr="006B139B">
        <w:t>Set small, achievable goals for the day</w:t>
      </w:r>
    </w:p>
    <w:p w14:paraId="5B7A8227" w14:textId="77777777" w:rsidR="006B139B" w:rsidRDefault="006B139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1254F5E" w14:textId="63D0C74B" w:rsidR="006B139B" w:rsidRDefault="006B139B" w:rsidP="006B139B">
      <w:pPr>
        <w:pStyle w:val="Heading2"/>
      </w:pPr>
      <w:r>
        <w:lastRenderedPageBreak/>
        <w:t>3. Identifying Triggers and Early Warning Signs</w:t>
      </w:r>
    </w:p>
    <w:p w14:paraId="1BFA7B81" w14:textId="77777777" w:rsidR="006B139B" w:rsidRDefault="006B139B" w:rsidP="006B139B">
      <w:pPr>
        <w:jc w:val="both"/>
      </w:pPr>
      <w:r w:rsidRPr="006B139B">
        <w:t>Recognizing situations, emotions, or thoughts that could threaten your recovery is crucial. Common triggers may include:</w:t>
      </w:r>
    </w:p>
    <w:p w14:paraId="64236DE6" w14:textId="77777777" w:rsidR="006B139B" w:rsidRDefault="006B139B" w:rsidP="006B139B">
      <w:pPr>
        <w:pStyle w:val="ListParagraph"/>
        <w:numPr>
          <w:ilvl w:val="0"/>
          <w:numId w:val="3"/>
        </w:numPr>
      </w:pPr>
      <w:r w:rsidRPr="006B139B">
        <w:t>Social events where alcohol is present</w:t>
      </w:r>
    </w:p>
    <w:p w14:paraId="73E32A65" w14:textId="77777777" w:rsidR="006B139B" w:rsidRDefault="006B139B" w:rsidP="006B139B">
      <w:pPr>
        <w:pStyle w:val="ListParagraph"/>
        <w:numPr>
          <w:ilvl w:val="0"/>
          <w:numId w:val="3"/>
        </w:numPr>
      </w:pPr>
      <w:r w:rsidRPr="006B139B">
        <w:t>Stressful situations at work or home</w:t>
      </w:r>
    </w:p>
    <w:p w14:paraId="372D1D2B" w14:textId="77777777" w:rsidR="006B139B" w:rsidRDefault="006B139B" w:rsidP="006B139B">
      <w:pPr>
        <w:pStyle w:val="ListParagraph"/>
        <w:numPr>
          <w:ilvl w:val="0"/>
          <w:numId w:val="3"/>
        </w:numPr>
      </w:pPr>
      <w:r w:rsidRPr="006B139B">
        <w:t>Feelings of loneliness or isolation</w:t>
      </w:r>
    </w:p>
    <w:p w14:paraId="649D13B9" w14:textId="77777777" w:rsidR="006B139B" w:rsidRDefault="006B139B" w:rsidP="006B139B">
      <w:pPr>
        <w:pStyle w:val="ListParagraph"/>
        <w:numPr>
          <w:ilvl w:val="0"/>
          <w:numId w:val="3"/>
        </w:numPr>
      </w:pPr>
      <w:r w:rsidRPr="006B139B">
        <w:t>Negative thinking patterns</w:t>
      </w:r>
    </w:p>
    <w:p w14:paraId="0421CA94" w14:textId="77777777" w:rsidR="006B139B" w:rsidRDefault="006B139B" w:rsidP="006B139B">
      <w:pPr>
        <w:pStyle w:val="ListParagraph"/>
        <w:numPr>
          <w:ilvl w:val="0"/>
          <w:numId w:val="3"/>
        </w:numPr>
      </w:pPr>
      <w:r w:rsidRPr="006B139B">
        <w:t>Exposure to places associated with drinking</w:t>
      </w:r>
    </w:p>
    <w:p w14:paraId="4617F44B" w14:textId="77777777" w:rsidR="006B139B" w:rsidRDefault="006B139B" w:rsidP="006B139B">
      <w:r w:rsidRPr="006B139B">
        <w:t>Early warning signs of a potential relapse might include:</w:t>
      </w:r>
    </w:p>
    <w:p w14:paraId="1EC509F7" w14:textId="77777777" w:rsidR="006B139B" w:rsidRDefault="006B139B" w:rsidP="006B139B">
      <w:pPr>
        <w:pStyle w:val="ListParagraph"/>
        <w:numPr>
          <w:ilvl w:val="0"/>
          <w:numId w:val="4"/>
        </w:numPr>
      </w:pPr>
      <w:proofErr w:type="gramStart"/>
      <w:r w:rsidRPr="006B139B">
        <w:t>Withdrawing</w:t>
      </w:r>
      <w:proofErr w:type="gramEnd"/>
      <w:r w:rsidRPr="006B139B">
        <w:t xml:space="preserve"> from social support</w:t>
      </w:r>
    </w:p>
    <w:p w14:paraId="6944BB2D" w14:textId="77777777" w:rsidR="006B139B" w:rsidRDefault="006B139B" w:rsidP="006B139B">
      <w:pPr>
        <w:pStyle w:val="ListParagraph"/>
        <w:numPr>
          <w:ilvl w:val="0"/>
          <w:numId w:val="4"/>
        </w:numPr>
      </w:pPr>
      <w:r w:rsidRPr="006B139B">
        <w:t>Neglecting self-care or daily routines</w:t>
      </w:r>
    </w:p>
    <w:p w14:paraId="287B4EA0" w14:textId="77777777" w:rsidR="006B139B" w:rsidRDefault="006B139B" w:rsidP="006B139B">
      <w:pPr>
        <w:pStyle w:val="ListParagraph"/>
        <w:numPr>
          <w:ilvl w:val="0"/>
          <w:numId w:val="4"/>
        </w:numPr>
      </w:pPr>
      <w:r w:rsidRPr="006B139B">
        <w:t>Obsessive thoughts about alcohol</w:t>
      </w:r>
    </w:p>
    <w:p w14:paraId="69CB42C6" w14:textId="77777777" w:rsidR="006B139B" w:rsidRDefault="006B139B" w:rsidP="006B139B">
      <w:pPr>
        <w:pStyle w:val="ListParagraph"/>
        <w:numPr>
          <w:ilvl w:val="0"/>
          <w:numId w:val="4"/>
        </w:numPr>
      </w:pPr>
      <w:r w:rsidRPr="006B139B">
        <w:t>Feeling overwhelmed or hopeless</w:t>
      </w:r>
    </w:p>
    <w:p w14:paraId="6FA90EB9" w14:textId="77777777" w:rsidR="006B139B" w:rsidRDefault="006B139B" w:rsidP="006B139B">
      <w:pPr>
        <w:pStyle w:val="Heading2"/>
      </w:pPr>
      <w:r>
        <w:t>4. Action Plan for Triggers and Signs</w:t>
      </w:r>
    </w:p>
    <w:p w14:paraId="1A7AF6E6" w14:textId="77777777" w:rsidR="006B139B" w:rsidRDefault="006B139B" w:rsidP="006B139B">
      <w:r w:rsidRPr="006B139B">
        <w:t>Develop concrete actions to take when you notice triggers or warning signs:</w:t>
      </w:r>
    </w:p>
    <w:p w14:paraId="7F3317FE" w14:textId="77777777" w:rsidR="006B139B" w:rsidRDefault="006B139B" w:rsidP="006B139B">
      <w:pPr>
        <w:pStyle w:val="ListParagraph"/>
        <w:numPr>
          <w:ilvl w:val="0"/>
          <w:numId w:val="5"/>
        </w:numPr>
      </w:pPr>
      <w:r w:rsidRPr="006B139B">
        <w:t>Contact your sponsor or a supportive person immediately</w:t>
      </w:r>
    </w:p>
    <w:p w14:paraId="22F95BB5" w14:textId="77777777" w:rsidR="006B139B" w:rsidRDefault="006B139B" w:rsidP="006B139B">
      <w:pPr>
        <w:pStyle w:val="ListParagraph"/>
        <w:numPr>
          <w:ilvl w:val="0"/>
          <w:numId w:val="5"/>
        </w:numPr>
      </w:pPr>
      <w:r w:rsidRPr="006B139B">
        <w:t>Attend an extra recovery meeting</w:t>
      </w:r>
    </w:p>
    <w:p w14:paraId="6C3AFC86" w14:textId="77777777" w:rsidR="006B139B" w:rsidRDefault="006B139B" w:rsidP="006B139B">
      <w:pPr>
        <w:pStyle w:val="ListParagraph"/>
        <w:numPr>
          <w:ilvl w:val="0"/>
          <w:numId w:val="5"/>
        </w:numPr>
      </w:pPr>
      <w:r w:rsidRPr="006B139B">
        <w:t>Practice grounding techniques or deep breathing</w:t>
      </w:r>
    </w:p>
    <w:p w14:paraId="5B69805B" w14:textId="77777777" w:rsidR="006B139B" w:rsidRDefault="006B139B" w:rsidP="006B139B">
      <w:pPr>
        <w:pStyle w:val="ListParagraph"/>
        <w:numPr>
          <w:ilvl w:val="0"/>
          <w:numId w:val="5"/>
        </w:numPr>
      </w:pPr>
      <w:r w:rsidRPr="006B139B">
        <w:t>Remove yourself from triggering environments as soon as possible</w:t>
      </w:r>
    </w:p>
    <w:p w14:paraId="037C37CD" w14:textId="77777777" w:rsidR="006B139B" w:rsidRDefault="006B139B" w:rsidP="006B139B">
      <w:pPr>
        <w:pStyle w:val="ListParagraph"/>
        <w:numPr>
          <w:ilvl w:val="0"/>
          <w:numId w:val="5"/>
        </w:numPr>
      </w:pPr>
      <w:r w:rsidRPr="006B139B">
        <w:t>Remind yourself of your reasons for recovery (review your journal or letters from loved ones)</w:t>
      </w:r>
    </w:p>
    <w:p w14:paraId="083136AE" w14:textId="77777777" w:rsidR="006B139B" w:rsidRDefault="006B139B" w:rsidP="006B139B">
      <w:pPr>
        <w:pStyle w:val="ListParagraph"/>
        <w:numPr>
          <w:ilvl w:val="0"/>
          <w:numId w:val="5"/>
        </w:numPr>
      </w:pPr>
      <w:r w:rsidRPr="006B139B">
        <w:t>Schedule an appointment with your therapist or counselor</w:t>
      </w:r>
    </w:p>
    <w:p w14:paraId="156DF365" w14:textId="77777777" w:rsidR="006B139B" w:rsidRDefault="006B139B" w:rsidP="006B139B">
      <w:pPr>
        <w:pStyle w:val="Heading2"/>
      </w:pPr>
      <w:r>
        <w:t>5. Crisis Plan</w:t>
      </w:r>
    </w:p>
    <w:p w14:paraId="5352DBF0" w14:textId="77777777" w:rsidR="006B139B" w:rsidRDefault="006B139B" w:rsidP="006B139B">
      <w:r w:rsidRPr="006B139B">
        <w:t>Prepare for times when you feel unable to maintain your recovery without additional help:</w:t>
      </w:r>
    </w:p>
    <w:p w14:paraId="32009585" w14:textId="77777777" w:rsidR="006B139B" w:rsidRDefault="006B139B" w:rsidP="006B139B">
      <w:pPr>
        <w:pStyle w:val="ListParagraph"/>
        <w:numPr>
          <w:ilvl w:val="0"/>
          <w:numId w:val="6"/>
        </w:numPr>
      </w:pPr>
      <w:proofErr w:type="gramStart"/>
      <w:r w:rsidRPr="006B139B">
        <w:t>List</w:t>
      </w:r>
      <w:proofErr w:type="gramEnd"/>
      <w:r w:rsidRPr="006B139B">
        <w:t xml:space="preserve"> emergency </w:t>
      </w:r>
      <w:proofErr w:type="gramStart"/>
      <w:r w:rsidRPr="006B139B">
        <w:t>contacts—</w:t>
      </w:r>
      <w:proofErr w:type="gramEnd"/>
      <w:r w:rsidRPr="006B139B">
        <w:t>sponsor, family, friends, therapist</w:t>
      </w:r>
    </w:p>
    <w:p w14:paraId="1DF12C1E" w14:textId="77777777" w:rsidR="006B139B" w:rsidRDefault="006B139B" w:rsidP="006B139B">
      <w:pPr>
        <w:pStyle w:val="ListParagraph"/>
        <w:numPr>
          <w:ilvl w:val="0"/>
          <w:numId w:val="6"/>
        </w:numPr>
      </w:pPr>
      <w:r w:rsidRPr="006B139B">
        <w:t>Identify local crisis hotlines and treatment centers</w:t>
      </w:r>
    </w:p>
    <w:p w14:paraId="1F15A8F5" w14:textId="77777777" w:rsidR="006B139B" w:rsidRDefault="006B139B" w:rsidP="006B139B">
      <w:pPr>
        <w:pStyle w:val="ListParagraph"/>
        <w:numPr>
          <w:ilvl w:val="0"/>
          <w:numId w:val="6"/>
        </w:numPr>
      </w:pPr>
      <w:r w:rsidRPr="006B139B">
        <w:t>Arrange transportation to safe locations if needed</w:t>
      </w:r>
    </w:p>
    <w:p w14:paraId="29073D3F" w14:textId="77777777" w:rsidR="006B139B" w:rsidRDefault="006B139B" w:rsidP="006B139B">
      <w:pPr>
        <w:pStyle w:val="ListParagraph"/>
        <w:numPr>
          <w:ilvl w:val="0"/>
          <w:numId w:val="6"/>
        </w:numPr>
      </w:pPr>
      <w:r w:rsidRPr="006B139B">
        <w:t>Record steps to take, such as admitting yourself to a rehabilitation facility</w:t>
      </w:r>
    </w:p>
    <w:p w14:paraId="7D78D759" w14:textId="77777777" w:rsidR="006B139B" w:rsidRDefault="006B139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36C0A0C" w14:textId="05E00051" w:rsidR="006B139B" w:rsidRDefault="006B139B" w:rsidP="006B139B">
      <w:pPr>
        <w:pStyle w:val="Heading2"/>
      </w:pPr>
      <w:r>
        <w:lastRenderedPageBreak/>
        <w:t>6. Post-Crisis Recovery Plan</w:t>
      </w:r>
    </w:p>
    <w:p w14:paraId="2C944830" w14:textId="77777777" w:rsidR="006B139B" w:rsidRDefault="006B139B" w:rsidP="006B139B">
      <w:r w:rsidRPr="006B139B">
        <w:t>After a crisis or relapse, it is important to have a plan for re-establishing your wellness:</w:t>
      </w:r>
    </w:p>
    <w:p w14:paraId="714E3A0A" w14:textId="77777777" w:rsidR="006B139B" w:rsidRDefault="006B139B" w:rsidP="006B139B">
      <w:pPr>
        <w:pStyle w:val="ListParagraph"/>
        <w:numPr>
          <w:ilvl w:val="0"/>
          <w:numId w:val="7"/>
        </w:numPr>
      </w:pPr>
      <w:r w:rsidRPr="006B139B">
        <w:t>Connect with your support network for encouragement</w:t>
      </w:r>
    </w:p>
    <w:p w14:paraId="77CEE255" w14:textId="77777777" w:rsidR="006B139B" w:rsidRDefault="006B139B" w:rsidP="006B139B">
      <w:pPr>
        <w:pStyle w:val="ListParagraph"/>
        <w:numPr>
          <w:ilvl w:val="0"/>
          <w:numId w:val="7"/>
        </w:numPr>
      </w:pPr>
      <w:r w:rsidRPr="006B139B">
        <w:t>Reflect on lessons learned and update your WRAP as needed</w:t>
      </w:r>
    </w:p>
    <w:p w14:paraId="02CF34AD" w14:textId="77777777" w:rsidR="006B139B" w:rsidRDefault="006B139B" w:rsidP="006B139B">
      <w:pPr>
        <w:pStyle w:val="ListParagraph"/>
        <w:numPr>
          <w:ilvl w:val="0"/>
          <w:numId w:val="7"/>
        </w:numPr>
      </w:pPr>
      <w:r w:rsidRPr="006B139B">
        <w:t>Resume daily wellness practices and routine</w:t>
      </w:r>
    </w:p>
    <w:p w14:paraId="1F4CDFC6" w14:textId="77777777" w:rsidR="006B139B" w:rsidRDefault="006B139B" w:rsidP="006B139B">
      <w:pPr>
        <w:pStyle w:val="ListParagraph"/>
        <w:numPr>
          <w:ilvl w:val="0"/>
          <w:numId w:val="7"/>
        </w:numPr>
      </w:pPr>
      <w:r w:rsidRPr="006B139B">
        <w:t>Celebrate small victories and progress</w:t>
      </w:r>
    </w:p>
    <w:p w14:paraId="75F88369" w14:textId="77777777" w:rsidR="006B139B" w:rsidRDefault="006B139B" w:rsidP="006B139B">
      <w:pPr>
        <w:pStyle w:val="Heading2"/>
      </w:pPr>
      <w:r>
        <w:t>Conclusion</w:t>
      </w:r>
    </w:p>
    <w:p w14:paraId="2222844E" w14:textId="77777777" w:rsidR="006B139B" w:rsidRDefault="006B139B" w:rsidP="006B139B">
      <w:r w:rsidRPr="006B139B">
        <w:t>A Wellness Recovery Action Plan for alcoholism is a living document—review and revise it regularly as your recovery evolves. Engaging in WRAP can empower you to take proactive steps toward wellness, maintain sobriety, and build a fulfilling life free from alcohol.</w:t>
      </w:r>
    </w:p>
    <w:p w14:paraId="2A53AEEA" w14:textId="77777777" w:rsidR="006B139B" w:rsidRDefault="006B139B" w:rsidP="006B139B">
      <w:pPr>
        <w:pStyle w:val="Heading2"/>
      </w:pPr>
      <w:r>
        <w:t>Resources and Support</w:t>
      </w:r>
    </w:p>
    <w:p w14:paraId="4012A7C8" w14:textId="77777777" w:rsidR="006B139B" w:rsidRDefault="006B139B" w:rsidP="006B139B">
      <w:pPr>
        <w:pStyle w:val="ListParagraph"/>
        <w:numPr>
          <w:ilvl w:val="0"/>
          <w:numId w:val="8"/>
        </w:numPr>
      </w:pPr>
      <w:r w:rsidRPr="006B139B">
        <w:t>Alcoholics Anonymous: www.aa.org</w:t>
      </w:r>
    </w:p>
    <w:p w14:paraId="421112CB" w14:textId="77777777" w:rsidR="006B139B" w:rsidRDefault="006B139B" w:rsidP="006B139B">
      <w:pPr>
        <w:pStyle w:val="ListParagraph"/>
        <w:numPr>
          <w:ilvl w:val="0"/>
          <w:numId w:val="8"/>
        </w:numPr>
      </w:pPr>
      <w:r w:rsidRPr="006B139B">
        <w:t>Substance Abuse and Mental Health Services Administration: www.samhsa.gov</w:t>
      </w:r>
    </w:p>
    <w:p w14:paraId="37959022" w14:textId="3FF8ACFC" w:rsidR="006B139B" w:rsidRPr="006B139B" w:rsidRDefault="006B139B" w:rsidP="006B139B">
      <w:pPr>
        <w:pStyle w:val="ListParagraph"/>
        <w:numPr>
          <w:ilvl w:val="0"/>
          <w:numId w:val="8"/>
        </w:numPr>
      </w:pPr>
      <w:r w:rsidRPr="006B139B">
        <w:t>National Institute on Alcohol Abuse and Alcoholism: www.niaaa.nih.gov</w:t>
      </w:r>
    </w:p>
    <w:p w14:paraId="43695B32" w14:textId="0FD69EC4" w:rsidR="006B139B" w:rsidRPr="006B139B" w:rsidRDefault="006B139B" w:rsidP="006B139B"/>
    <w:sectPr w:rsidR="006B139B" w:rsidRPr="006B13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04F3" w14:textId="77777777" w:rsidR="006B139B" w:rsidRDefault="006B139B" w:rsidP="006B139B">
      <w:pPr>
        <w:spacing w:after="0" w:line="240" w:lineRule="auto"/>
      </w:pPr>
      <w:r>
        <w:separator/>
      </w:r>
    </w:p>
  </w:endnote>
  <w:endnote w:type="continuationSeparator" w:id="0">
    <w:p w14:paraId="5B4974B3" w14:textId="77777777" w:rsidR="006B139B" w:rsidRDefault="006B139B" w:rsidP="006B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B165" w14:textId="77777777" w:rsidR="006B139B" w:rsidRDefault="006B139B" w:rsidP="006B139B">
      <w:pPr>
        <w:spacing w:after="0" w:line="240" w:lineRule="auto"/>
      </w:pPr>
      <w:r>
        <w:separator/>
      </w:r>
    </w:p>
  </w:footnote>
  <w:footnote w:type="continuationSeparator" w:id="0">
    <w:p w14:paraId="2ACE479C" w14:textId="77777777" w:rsidR="006B139B" w:rsidRDefault="006B139B" w:rsidP="006B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62078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CD5CEB" w14:textId="7464DE05" w:rsidR="006B139B" w:rsidRDefault="006B139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D1C002" w14:textId="77777777" w:rsidR="006B139B" w:rsidRDefault="006B1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C3BBC"/>
    <w:multiLevelType w:val="hybridMultilevel"/>
    <w:tmpl w:val="BA72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A00F5"/>
    <w:multiLevelType w:val="hybridMultilevel"/>
    <w:tmpl w:val="D414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325FB"/>
    <w:multiLevelType w:val="hybridMultilevel"/>
    <w:tmpl w:val="761C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129A7"/>
    <w:multiLevelType w:val="hybridMultilevel"/>
    <w:tmpl w:val="722C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D6FBC"/>
    <w:multiLevelType w:val="hybridMultilevel"/>
    <w:tmpl w:val="AA0E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1174"/>
    <w:multiLevelType w:val="hybridMultilevel"/>
    <w:tmpl w:val="78EC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60397"/>
    <w:multiLevelType w:val="hybridMultilevel"/>
    <w:tmpl w:val="E87C8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62"/>
    <w:multiLevelType w:val="hybridMultilevel"/>
    <w:tmpl w:val="B3DC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378089">
    <w:abstractNumId w:val="7"/>
  </w:num>
  <w:num w:numId="2" w16cid:durableId="839588573">
    <w:abstractNumId w:val="3"/>
  </w:num>
  <w:num w:numId="3" w16cid:durableId="608123326">
    <w:abstractNumId w:val="5"/>
  </w:num>
  <w:num w:numId="4" w16cid:durableId="1468668176">
    <w:abstractNumId w:val="0"/>
  </w:num>
  <w:num w:numId="5" w16cid:durableId="908735105">
    <w:abstractNumId w:val="1"/>
  </w:num>
  <w:num w:numId="6" w16cid:durableId="1299384473">
    <w:abstractNumId w:val="6"/>
  </w:num>
  <w:num w:numId="7" w16cid:durableId="1991324463">
    <w:abstractNumId w:val="2"/>
  </w:num>
  <w:num w:numId="8" w16cid:durableId="1242643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9B"/>
    <w:rsid w:val="006B139B"/>
    <w:rsid w:val="00B91FB6"/>
    <w:rsid w:val="00D9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E21A"/>
  <w15:chartTrackingRefBased/>
  <w15:docId w15:val="{4F08138E-143C-4A18-8D6A-0B4F56DF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1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3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1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39B"/>
  </w:style>
  <w:style w:type="paragraph" w:styleId="Footer">
    <w:name w:val="footer"/>
    <w:basedOn w:val="Normal"/>
    <w:link w:val="FooterChar"/>
    <w:uiPriority w:val="99"/>
    <w:unhideWhenUsed/>
    <w:rsid w:val="006B1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2025-10-23T22:29:00Z</dcterms:created>
  <dcterms:modified xsi:type="dcterms:W3CDTF">2025-10-23T22:41:00Z</dcterms:modified>
</cp:coreProperties>
</file>