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0CAFC9E6" w:rsidR="000E0AB7" w:rsidRPr="004C14E3" w:rsidRDefault="004E490F" w:rsidP="004E490F">
      <w:pPr>
        <w:jc w:val="center"/>
        <w:rPr>
          <w:rFonts w:ascii="Century Gothic" w:hAnsi="Century Gothic"/>
          <w:sz w:val="28"/>
          <w:szCs w:val="28"/>
        </w:rPr>
      </w:pPr>
      <w:r w:rsidRPr="004C14E3">
        <w:rPr>
          <w:rFonts w:ascii="Century Gothic" w:hAnsi="Century Gothic"/>
          <w:b/>
          <w:bCs/>
          <w:noProof/>
          <w:color w:val="7030A0"/>
          <w:sz w:val="28"/>
          <w:szCs w:val="28"/>
        </w:rPr>
        <w:drawing>
          <wp:inline distT="0" distB="0" distL="0" distR="0" wp14:anchorId="4EE13A38" wp14:editId="318362FE">
            <wp:extent cx="1800225" cy="1800225"/>
            <wp:effectExtent l="0" t="0" r="9525" b="9525"/>
            <wp:docPr id="703835599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835599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52" cy="18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DEAB4" w14:textId="47D26D83" w:rsidR="00E82EF8" w:rsidRPr="004C14E3" w:rsidRDefault="005C7B7C" w:rsidP="005C7B7C">
      <w:pPr>
        <w:jc w:val="both"/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</w:pPr>
      <w:r w:rsidRPr="004C14E3"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  <w:t>Message:</w:t>
      </w:r>
      <w:r w:rsidRPr="004C14E3">
        <w:rPr>
          <w:rFonts w:ascii="Century Gothic" w:hAnsi="Century Gothic" w:cs="Helvetica"/>
          <w:color w:val="000000"/>
          <w:sz w:val="28"/>
          <w:szCs w:val="28"/>
          <w:shd w:val="clear" w:color="auto" w:fill="FFFFFF"/>
        </w:rPr>
        <w:t> </w:t>
      </w:r>
      <w:r w:rsidRPr="004C14E3"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  <w:t>what committees are needed on a community action board</w:t>
      </w:r>
      <w:r w:rsidR="00F929A5" w:rsidRPr="004C14E3"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  <w:t xml:space="preserve">. </w:t>
      </w:r>
      <w:r w:rsidRPr="004C14E3"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  <w:t xml:space="preserve">The specific committees needed by a community action board will vary depending on the size and scope of the organization, as well as the needs of the community it serves. </w:t>
      </w:r>
    </w:p>
    <w:p w14:paraId="01A04C7E" w14:textId="77777777" w:rsidR="00E82EF8" w:rsidRPr="004C14E3" w:rsidRDefault="005C7B7C" w:rsidP="005C7B7C">
      <w:pPr>
        <w:jc w:val="both"/>
        <w:rPr>
          <w:rStyle w:val="v1text"/>
          <w:rFonts w:ascii="Century Gothic" w:hAnsi="Century Gothic" w:cs="Helvetica"/>
          <w:b/>
          <w:bCs/>
          <w:sz w:val="28"/>
          <w:szCs w:val="28"/>
          <w:shd w:val="clear" w:color="auto" w:fill="FFFFFF"/>
        </w:rPr>
      </w:pPr>
      <w:r w:rsidRPr="004C14E3">
        <w:rPr>
          <w:rStyle w:val="v1text"/>
          <w:rFonts w:ascii="Century Gothic" w:hAnsi="Century Gothic" w:cs="Helvetica"/>
          <w:b/>
          <w:bCs/>
          <w:sz w:val="28"/>
          <w:szCs w:val="28"/>
          <w:shd w:val="clear" w:color="auto" w:fill="FFFFFF"/>
        </w:rPr>
        <w:t xml:space="preserve">However, some common committees include: </w:t>
      </w:r>
    </w:p>
    <w:p w14:paraId="708582F6" w14:textId="77777777" w:rsidR="00B82130" w:rsidRPr="004C14E3" w:rsidRDefault="00B82130" w:rsidP="00B82130">
      <w:pPr>
        <w:pStyle w:val="NoSpacing"/>
        <w:rPr>
          <w:rStyle w:val="v1text"/>
          <w:sz w:val="28"/>
          <w:szCs w:val="28"/>
        </w:rPr>
      </w:pPr>
    </w:p>
    <w:p w14:paraId="2178D004" w14:textId="77777777" w:rsidR="00A67777" w:rsidRPr="004C14E3" w:rsidRDefault="005C7B7C" w:rsidP="005C7B7C">
      <w:pPr>
        <w:jc w:val="both"/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</w:pPr>
      <w:r w:rsidRPr="004C14E3">
        <w:rPr>
          <w:rStyle w:val="v1text"/>
          <w:rFonts w:ascii="Century Gothic" w:hAnsi="Century Gothic" w:cs="Helvetica"/>
          <w:b/>
          <w:bCs/>
          <w:color w:val="7030A0"/>
          <w:sz w:val="28"/>
          <w:szCs w:val="28"/>
          <w:shd w:val="clear" w:color="auto" w:fill="FFFFFF"/>
        </w:rPr>
        <w:t>Executive Committee:</w:t>
      </w:r>
      <w:r w:rsidRPr="004C14E3">
        <w:rPr>
          <w:rStyle w:val="v1text"/>
          <w:rFonts w:ascii="Century Gothic" w:hAnsi="Century Gothic" w:cs="Helvetica"/>
          <w:color w:val="7030A0"/>
          <w:sz w:val="28"/>
          <w:szCs w:val="28"/>
          <w:shd w:val="clear" w:color="auto" w:fill="FFFFFF"/>
        </w:rPr>
        <w:t xml:space="preserve"> </w:t>
      </w:r>
      <w:r w:rsidRPr="004C14E3"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  <w:t xml:space="preserve">This committee is responsible for overseeing the day-to-day operations of the board and making decisions between full board meetings. </w:t>
      </w:r>
    </w:p>
    <w:p w14:paraId="47465A70" w14:textId="77777777" w:rsidR="00A60F0C" w:rsidRPr="004C14E3" w:rsidRDefault="00A60F0C" w:rsidP="002E4D9A">
      <w:pPr>
        <w:pStyle w:val="NoSpacing"/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</w:pPr>
    </w:p>
    <w:p w14:paraId="2AE1EC3F" w14:textId="77777777" w:rsidR="00590172" w:rsidRPr="004C14E3" w:rsidRDefault="005C7B7C" w:rsidP="005C7B7C">
      <w:pPr>
        <w:jc w:val="both"/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</w:pPr>
      <w:r w:rsidRPr="004C14E3">
        <w:rPr>
          <w:rStyle w:val="v1text"/>
          <w:rFonts w:ascii="Century Gothic" w:hAnsi="Century Gothic" w:cs="Helvetica"/>
          <w:b/>
          <w:bCs/>
          <w:color w:val="7030A0"/>
          <w:sz w:val="28"/>
          <w:szCs w:val="28"/>
          <w:shd w:val="clear" w:color="auto" w:fill="FFFFFF"/>
        </w:rPr>
        <w:t>Finance Committee:</w:t>
      </w:r>
      <w:r w:rsidRPr="004C14E3">
        <w:rPr>
          <w:rStyle w:val="v1text"/>
          <w:rFonts w:ascii="Century Gothic" w:hAnsi="Century Gothic" w:cs="Helvetica"/>
          <w:color w:val="7030A0"/>
          <w:sz w:val="28"/>
          <w:szCs w:val="28"/>
          <w:shd w:val="clear" w:color="auto" w:fill="FFFFFF"/>
        </w:rPr>
        <w:t xml:space="preserve"> </w:t>
      </w:r>
      <w:r w:rsidRPr="004C14E3"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  <w:t xml:space="preserve">This committee is responsible for developing and monitoring the board's budget, as well as overseeing its financial investments. </w:t>
      </w:r>
    </w:p>
    <w:p w14:paraId="48A7342A" w14:textId="77777777" w:rsidR="00590172" w:rsidRPr="004C14E3" w:rsidRDefault="00590172" w:rsidP="002E4D9A">
      <w:pPr>
        <w:pStyle w:val="NoSpacing"/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</w:pPr>
    </w:p>
    <w:p w14:paraId="6C610053" w14:textId="3830F156" w:rsidR="008C4613" w:rsidRPr="004C14E3" w:rsidRDefault="005C7B7C" w:rsidP="005C7B7C">
      <w:pPr>
        <w:jc w:val="both"/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</w:pPr>
      <w:r w:rsidRPr="004C14E3">
        <w:rPr>
          <w:rStyle w:val="v1text"/>
          <w:rFonts w:ascii="Century Gothic" w:hAnsi="Century Gothic" w:cs="Helvetica"/>
          <w:b/>
          <w:bCs/>
          <w:color w:val="7030A0"/>
          <w:sz w:val="28"/>
          <w:szCs w:val="28"/>
          <w:shd w:val="clear" w:color="auto" w:fill="FFFFFF"/>
        </w:rPr>
        <w:t>Governance Committee:</w:t>
      </w:r>
      <w:r w:rsidRPr="004C14E3">
        <w:rPr>
          <w:rStyle w:val="v1text"/>
          <w:rFonts w:ascii="Century Gothic" w:hAnsi="Century Gothic" w:cs="Helvetica"/>
          <w:color w:val="7030A0"/>
          <w:sz w:val="28"/>
          <w:szCs w:val="28"/>
          <w:shd w:val="clear" w:color="auto" w:fill="FFFFFF"/>
        </w:rPr>
        <w:t xml:space="preserve"> </w:t>
      </w:r>
      <w:r w:rsidRPr="004C14E3"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  <w:t xml:space="preserve">This committee is responsible for developing and reviewing the board's bylaws and policies, as well as ensuring that the board is complying with all applicable laws and regulations. Image of </w:t>
      </w:r>
    </w:p>
    <w:p w14:paraId="6FB97DE0" w14:textId="77777777" w:rsidR="008C4613" w:rsidRPr="004C14E3" w:rsidRDefault="008C4613" w:rsidP="002E4D9A">
      <w:pPr>
        <w:pStyle w:val="NoSpacing"/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</w:pPr>
    </w:p>
    <w:p w14:paraId="23EB70DE" w14:textId="2443E10B" w:rsidR="007634B8" w:rsidRPr="004C14E3" w:rsidRDefault="005C7B7C" w:rsidP="005C7B7C">
      <w:pPr>
        <w:jc w:val="both"/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</w:pPr>
      <w:r w:rsidRPr="004C14E3">
        <w:rPr>
          <w:rStyle w:val="v1text"/>
          <w:rFonts w:ascii="Century Gothic" w:hAnsi="Century Gothic" w:cs="Helvetica"/>
          <w:b/>
          <w:bCs/>
          <w:color w:val="7030A0"/>
          <w:sz w:val="28"/>
          <w:szCs w:val="28"/>
          <w:shd w:val="clear" w:color="auto" w:fill="FFFFFF"/>
        </w:rPr>
        <w:t>Program Committee:</w:t>
      </w:r>
      <w:r w:rsidRPr="004C14E3">
        <w:rPr>
          <w:rStyle w:val="v1text"/>
          <w:rFonts w:ascii="Century Gothic" w:hAnsi="Century Gothic" w:cs="Helvetica"/>
          <w:color w:val="7030A0"/>
          <w:sz w:val="28"/>
          <w:szCs w:val="28"/>
          <w:shd w:val="clear" w:color="auto" w:fill="FFFFFF"/>
        </w:rPr>
        <w:t xml:space="preserve"> </w:t>
      </w:r>
      <w:r w:rsidRPr="004C14E3"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  <w:t xml:space="preserve">This committee is responsible for developing and overseeing the board's programs and services. </w:t>
      </w:r>
    </w:p>
    <w:p w14:paraId="640B5AB1" w14:textId="77777777" w:rsidR="007634B8" w:rsidRPr="004C14E3" w:rsidRDefault="007634B8" w:rsidP="002E4D9A">
      <w:pPr>
        <w:pStyle w:val="NoSpacing"/>
        <w:rPr>
          <w:rStyle w:val="v1text"/>
          <w:sz w:val="28"/>
          <w:szCs w:val="28"/>
        </w:rPr>
      </w:pPr>
    </w:p>
    <w:p w14:paraId="660434DA" w14:textId="6DFFF363" w:rsidR="007634B8" w:rsidRPr="004C14E3" w:rsidRDefault="005C7B7C" w:rsidP="005C7B7C">
      <w:pPr>
        <w:jc w:val="both"/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</w:pPr>
      <w:r w:rsidRPr="004C14E3">
        <w:rPr>
          <w:rStyle w:val="v1text"/>
          <w:rFonts w:ascii="Century Gothic" w:hAnsi="Century Gothic" w:cs="Helvetica"/>
          <w:b/>
          <w:bCs/>
          <w:color w:val="7030A0"/>
          <w:sz w:val="28"/>
          <w:szCs w:val="28"/>
          <w:shd w:val="clear" w:color="auto" w:fill="FFFFFF"/>
        </w:rPr>
        <w:lastRenderedPageBreak/>
        <w:t>Development Committee:</w:t>
      </w:r>
      <w:r w:rsidRPr="004C14E3">
        <w:rPr>
          <w:rStyle w:val="v1text"/>
          <w:rFonts w:ascii="Century Gothic" w:hAnsi="Century Gothic" w:cs="Helvetica"/>
          <w:color w:val="7030A0"/>
          <w:sz w:val="28"/>
          <w:szCs w:val="28"/>
          <w:shd w:val="clear" w:color="auto" w:fill="FFFFFF"/>
        </w:rPr>
        <w:t xml:space="preserve"> </w:t>
      </w:r>
      <w:r w:rsidRPr="004C14E3"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  <w:t xml:space="preserve">This committee is responsible for fundraising and development activities. </w:t>
      </w:r>
    </w:p>
    <w:p w14:paraId="3CA188F5" w14:textId="77777777" w:rsidR="007634B8" w:rsidRPr="004C14E3" w:rsidRDefault="007634B8" w:rsidP="002E4D9A">
      <w:pPr>
        <w:pStyle w:val="NoSpacing"/>
        <w:rPr>
          <w:rStyle w:val="v1text"/>
          <w:sz w:val="28"/>
          <w:szCs w:val="28"/>
        </w:rPr>
      </w:pPr>
    </w:p>
    <w:p w14:paraId="63E6C405" w14:textId="302C930F" w:rsidR="008B39CD" w:rsidRPr="004C14E3" w:rsidRDefault="005C7B7C" w:rsidP="005C7B7C">
      <w:pPr>
        <w:jc w:val="both"/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</w:pPr>
      <w:r w:rsidRPr="004C14E3">
        <w:rPr>
          <w:rStyle w:val="v1text"/>
          <w:rFonts w:ascii="Century Gothic" w:hAnsi="Century Gothic" w:cs="Helvetica"/>
          <w:b/>
          <w:bCs/>
          <w:color w:val="7030A0"/>
          <w:sz w:val="28"/>
          <w:szCs w:val="28"/>
          <w:shd w:val="clear" w:color="auto" w:fill="FFFFFF"/>
        </w:rPr>
        <w:t>Nominating Committee:</w:t>
      </w:r>
      <w:r w:rsidRPr="004C14E3">
        <w:rPr>
          <w:rStyle w:val="v1text"/>
          <w:rFonts w:ascii="Century Gothic" w:hAnsi="Century Gothic" w:cs="Helvetica"/>
          <w:color w:val="7030A0"/>
          <w:sz w:val="28"/>
          <w:szCs w:val="28"/>
          <w:shd w:val="clear" w:color="auto" w:fill="FFFFFF"/>
        </w:rPr>
        <w:t xml:space="preserve"> </w:t>
      </w:r>
      <w:r w:rsidRPr="004C14E3"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  <w:t xml:space="preserve">This committee is responsible for identifying and nominating candidates for the board of directors. </w:t>
      </w:r>
    </w:p>
    <w:p w14:paraId="05F77AF9" w14:textId="77777777" w:rsidR="006D141A" w:rsidRPr="004C14E3" w:rsidRDefault="006D141A" w:rsidP="006D141A">
      <w:pPr>
        <w:pStyle w:val="NoSpacing"/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</w:pPr>
    </w:p>
    <w:p w14:paraId="59DDCF76" w14:textId="77777777" w:rsidR="00B82130" w:rsidRPr="004C14E3" w:rsidRDefault="005C7B7C" w:rsidP="005C7B7C">
      <w:pPr>
        <w:jc w:val="both"/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</w:pPr>
      <w:r w:rsidRPr="004C14E3">
        <w:rPr>
          <w:rStyle w:val="v1text"/>
          <w:rFonts w:ascii="Century Gothic" w:hAnsi="Century Gothic" w:cs="Helvetica"/>
          <w:b/>
          <w:bCs/>
          <w:color w:val="7030A0"/>
          <w:sz w:val="28"/>
          <w:szCs w:val="28"/>
          <w:shd w:val="clear" w:color="auto" w:fill="FFFFFF"/>
        </w:rPr>
        <w:t xml:space="preserve">Consumer Advisory Committee: </w:t>
      </w:r>
      <w:r w:rsidRPr="004C14E3"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  <w:t xml:space="preserve">This committee is made up of low-income community members who provide feedback on the board's programs and services. </w:t>
      </w:r>
    </w:p>
    <w:p w14:paraId="5863EDF4" w14:textId="1F389CA3" w:rsidR="005C7B7C" w:rsidRPr="004C14E3" w:rsidRDefault="005C7B7C" w:rsidP="005C7B7C">
      <w:pPr>
        <w:jc w:val="both"/>
        <w:rPr>
          <w:rFonts w:ascii="Century Gothic" w:hAnsi="Century Gothic"/>
          <w:sz w:val="28"/>
          <w:szCs w:val="28"/>
        </w:rPr>
      </w:pPr>
      <w:r w:rsidRPr="004C14E3">
        <w:rPr>
          <w:rStyle w:val="v1text"/>
          <w:rFonts w:ascii="Century Gothic" w:hAnsi="Century Gothic" w:cs="Helvetica"/>
          <w:color w:val="474747"/>
          <w:sz w:val="28"/>
          <w:szCs w:val="28"/>
          <w:shd w:val="clear" w:color="auto" w:fill="FFFFFF"/>
        </w:rPr>
        <w:t>In addition to these standing committees, community action boards may also form ad hoc committees to address specific issues or projects.</w:t>
      </w:r>
    </w:p>
    <w:sectPr w:rsidR="005C7B7C" w:rsidRPr="004C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BDA25C"/>
    <w:rsid w:val="000E0AB7"/>
    <w:rsid w:val="001341FC"/>
    <w:rsid w:val="002E4D9A"/>
    <w:rsid w:val="004C14E3"/>
    <w:rsid w:val="004E490F"/>
    <w:rsid w:val="00590172"/>
    <w:rsid w:val="005C7B7C"/>
    <w:rsid w:val="005F187E"/>
    <w:rsid w:val="00601C7A"/>
    <w:rsid w:val="00640F9C"/>
    <w:rsid w:val="006A4779"/>
    <w:rsid w:val="006C6DF5"/>
    <w:rsid w:val="006D141A"/>
    <w:rsid w:val="007634B8"/>
    <w:rsid w:val="008B39CD"/>
    <w:rsid w:val="008C4613"/>
    <w:rsid w:val="00A60F0C"/>
    <w:rsid w:val="00A67777"/>
    <w:rsid w:val="00B57461"/>
    <w:rsid w:val="00B82130"/>
    <w:rsid w:val="00DE1B8C"/>
    <w:rsid w:val="00E82EF8"/>
    <w:rsid w:val="00F929A5"/>
    <w:rsid w:val="50BDA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A25C"/>
  <w15:chartTrackingRefBased/>
  <w15:docId w15:val="{C2703F42-0126-4AD2-B359-362ED8C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v1text">
    <w:name w:val="v1text"/>
    <w:basedOn w:val="DefaultParagraphFont"/>
    <w:rsid w:val="005C7B7C"/>
  </w:style>
  <w:style w:type="paragraph" w:styleId="NoSpacing">
    <w:name w:val="No Spacing"/>
    <w:uiPriority w:val="1"/>
    <w:qFormat/>
    <w:rsid w:val="002E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WRAP of DC</dc:creator>
  <cp:keywords/>
  <dc:description/>
  <cp:lastModifiedBy>WRAP of DC</cp:lastModifiedBy>
  <cp:revision>23</cp:revision>
  <dcterms:created xsi:type="dcterms:W3CDTF">2024-04-20T13:32:00Z</dcterms:created>
  <dcterms:modified xsi:type="dcterms:W3CDTF">2024-04-20T14:09:00Z</dcterms:modified>
</cp:coreProperties>
</file>