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BBF8" w14:textId="77777777" w:rsidR="004D7C4D" w:rsidRPr="006D3CAB" w:rsidRDefault="004D7C4D" w:rsidP="004D7C4D">
      <w:pPr>
        <w:pStyle w:val="Title"/>
        <w:rPr>
          <w:b/>
          <w:bCs/>
          <w:color w:val="002060"/>
        </w:rPr>
      </w:pPr>
      <w:r w:rsidRPr="006D3CAB">
        <w:rPr>
          <w:b/>
          <w:bCs/>
          <w:color w:val="002060"/>
        </w:rPr>
        <w:t>Wellness Recovery Action Plan</w:t>
      </w:r>
    </w:p>
    <w:p w14:paraId="4BD2C5D8" w14:textId="77777777" w:rsidR="004D7C4D" w:rsidRPr="00640867" w:rsidRDefault="004D7C4D" w:rsidP="004D7C4D">
      <w:pPr>
        <w:pStyle w:val="Subtitle"/>
        <w:rPr>
          <w:b/>
          <w:bCs/>
          <w:color w:val="C00000"/>
        </w:rPr>
      </w:pPr>
      <w:r w:rsidRPr="00640867">
        <w:rPr>
          <w:b/>
          <w:bCs/>
          <w:color w:val="C00000"/>
        </w:rPr>
        <w:t>Transforming Negative Thoughts to Positive Ones</w:t>
      </w:r>
    </w:p>
    <w:p w14:paraId="659931BA" w14:textId="77777777" w:rsidR="004D7C4D" w:rsidRDefault="004D7C4D" w:rsidP="004D7C4D">
      <w:pPr>
        <w:pStyle w:val="Heading1"/>
      </w:pPr>
      <w:r>
        <w:t>Introduction</w:t>
      </w:r>
    </w:p>
    <w:p w14:paraId="31AA8770" w14:textId="77777777" w:rsidR="004D7C4D" w:rsidRDefault="004D7C4D" w:rsidP="00640867">
      <w:pPr>
        <w:jc w:val="both"/>
      </w:pPr>
      <w:r w:rsidRPr="004D7C4D">
        <w:t>Negative thoughts can have a significant impact on our emotional well-being, productivity, and overall quality of life. A Wellness Recovery Action Plan (WRAP) offers practical tools and strategies to help individuals recognize, challenge, and transform negative thinking patterns into positive ones. This document outlines a step-by-step approach to creating your personalized WRAP for thought transformation.</w:t>
      </w:r>
    </w:p>
    <w:p w14:paraId="58CD9FA0" w14:textId="77777777" w:rsidR="004D7C4D" w:rsidRDefault="004D7C4D" w:rsidP="004D7C4D">
      <w:pPr>
        <w:pStyle w:val="Heading2"/>
      </w:pPr>
      <w:r>
        <w:t>1. Understanding Negative Thoughts</w:t>
      </w:r>
    </w:p>
    <w:p w14:paraId="333C286D" w14:textId="77777777" w:rsidR="004D7C4D" w:rsidRDefault="004D7C4D" w:rsidP="00640867">
      <w:pPr>
        <w:jc w:val="both"/>
      </w:pPr>
      <w:r w:rsidRPr="004D7C4D">
        <w:t>Negative thoughts often manifest as self-doubt, worry, pessimism, or criticism. They can arise from stress, past experiences, or automatic mental habits. Becoming aware of these patterns is the first step toward change.</w:t>
      </w:r>
    </w:p>
    <w:p w14:paraId="07BFC4BC" w14:textId="77777777" w:rsidR="004D7C4D" w:rsidRDefault="004D7C4D" w:rsidP="004D7C4D">
      <w:pPr>
        <w:pStyle w:val="ListParagraph"/>
        <w:numPr>
          <w:ilvl w:val="0"/>
          <w:numId w:val="1"/>
        </w:numPr>
      </w:pPr>
      <w:r w:rsidRPr="004D7C4D">
        <w:t>Common examples: “I’m not good enough,” “Things will never improve,” “I always mess things up.”</w:t>
      </w:r>
    </w:p>
    <w:p w14:paraId="64B9900F" w14:textId="77777777" w:rsidR="004D7C4D" w:rsidRDefault="004D7C4D" w:rsidP="004D7C4D">
      <w:pPr>
        <w:pStyle w:val="ListParagraph"/>
        <w:numPr>
          <w:ilvl w:val="0"/>
          <w:numId w:val="1"/>
        </w:numPr>
      </w:pPr>
      <w:r w:rsidRPr="004D7C4D">
        <w:t>Recognizing triggers: stressful situations, criticism, fatigue, or disappointment.</w:t>
      </w:r>
    </w:p>
    <w:p w14:paraId="694BAE60" w14:textId="77777777" w:rsidR="004D7C4D" w:rsidRDefault="004D7C4D" w:rsidP="004D7C4D">
      <w:pPr>
        <w:pStyle w:val="Heading2"/>
      </w:pPr>
      <w:r>
        <w:t>2. Daily Maintenance Plan</w:t>
      </w:r>
    </w:p>
    <w:p w14:paraId="3001E40E" w14:textId="77777777" w:rsidR="004D7C4D" w:rsidRDefault="004D7C4D" w:rsidP="00640867">
      <w:pPr>
        <w:jc w:val="both"/>
      </w:pPr>
      <w:r w:rsidRPr="004D7C4D">
        <w:t>Maintaining wellness requires daily attention to thoughts and feelings. Incorporate positive habits into your routine to build resilience.</w:t>
      </w:r>
    </w:p>
    <w:p w14:paraId="34CCAC14" w14:textId="77777777" w:rsidR="004D7C4D" w:rsidRDefault="004D7C4D" w:rsidP="004D7C4D">
      <w:pPr>
        <w:pStyle w:val="ListParagraph"/>
        <w:numPr>
          <w:ilvl w:val="0"/>
          <w:numId w:val="2"/>
        </w:numPr>
      </w:pPr>
      <w:r w:rsidRPr="004D7C4D">
        <w:t>Start your day with affirmations (e.g., “I am capable,” “Today is a new opportunity”).</w:t>
      </w:r>
    </w:p>
    <w:p w14:paraId="6715DA31" w14:textId="77777777" w:rsidR="004D7C4D" w:rsidRDefault="004D7C4D" w:rsidP="004D7C4D">
      <w:pPr>
        <w:pStyle w:val="ListParagraph"/>
        <w:numPr>
          <w:ilvl w:val="0"/>
          <w:numId w:val="2"/>
        </w:numPr>
      </w:pPr>
      <w:r w:rsidRPr="004D7C4D">
        <w:t>Practice gratitude by listing three things you appreciate each morning or evening.</w:t>
      </w:r>
    </w:p>
    <w:p w14:paraId="37EA82F3" w14:textId="77777777" w:rsidR="004D7C4D" w:rsidRDefault="004D7C4D" w:rsidP="004D7C4D">
      <w:pPr>
        <w:pStyle w:val="ListParagraph"/>
        <w:numPr>
          <w:ilvl w:val="0"/>
          <w:numId w:val="2"/>
        </w:numPr>
      </w:pPr>
      <w:r w:rsidRPr="004D7C4D">
        <w:t>Engage in activities that boost your mood, such as exercise, hobbies, or connecting with friends.</w:t>
      </w:r>
    </w:p>
    <w:p w14:paraId="6E4510E6" w14:textId="77777777" w:rsidR="004D7C4D" w:rsidRDefault="004D7C4D" w:rsidP="004D7C4D">
      <w:pPr>
        <w:pStyle w:val="ListParagraph"/>
        <w:numPr>
          <w:ilvl w:val="0"/>
          <w:numId w:val="2"/>
        </w:numPr>
      </w:pPr>
      <w:r w:rsidRPr="004D7C4D">
        <w:t>Monitor your thoughts throughout the day and gently redirect negative self-talk.</w:t>
      </w:r>
    </w:p>
    <w:p w14:paraId="2DA4818C" w14:textId="77777777" w:rsidR="004D7C4D" w:rsidRDefault="004D7C4D" w:rsidP="004D7C4D">
      <w:pPr>
        <w:pStyle w:val="Heading2"/>
      </w:pPr>
      <w:r>
        <w:t>3. Identifying Triggers and Early Warning Signs</w:t>
      </w:r>
    </w:p>
    <w:p w14:paraId="580BB01A" w14:textId="77777777" w:rsidR="004D7C4D" w:rsidRDefault="004D7C4D" w:rsidP="00640867">
      <w:pPr>
        <w:jc w:val="both"/>
      </w:pPr>
      <w:r w:rsidRPr="004D7C4D">
        <w:t>Triggers are events or circumstances that tend to spark negative thinking. Early warning signs are subtle shifts in mood or behavior that signal a need for intervention.</w:t>
      </w:r>
    </w:p>
    <w:p w14:paraId="6FD0BAE0" w14:textId="77777777" w:rsidR="004D7C4D" w:rsidRDefault="004D7C4D" w:rsidP="004D7C4D">
      <w:pPr>
        <w:pStyle w:val="ListParagraph"/>
        <w:numPr>
          <w:ilvl w:val="0"/>
          <w:numId w:val="3"/>
        </w:numPr>
      </w:pPr>
      <w:r w:rsidRPr="004D7C4D">
        <w:t>Keep a journal to track situations that lead to negative thoughts.</w:t>
      </w:r>
    </w:p>
    <w:p w14:paraId="6F3F620F" w14:textId="77777777" w:rsidR="004D7C4D" w:rsidRDefault="004D7C4D" w:rsidP="004D7C4D">
      <w:pPr>
        <w:pStyle w:val="ListParagraph"/>
        <w:numPr>
          <w:ilvl w:val="0"/>
          <w:numId w:val="3"/>
        </w:numPr>
      </w:pPr>
      <w:r w:rsidRPr="004D7C4D">
        <w:t>Note physical sensations (e.g., tension, fatigue) or emotional changes (e.g., irritability, sadness).</w:t>
      </w:r>
    </w:p>
    <w:p w14:paraId="4BEB8F04" w14:textId="77777777" w:rsidR="004D7C4D" w:rsidRDefault="004D7C4D" w:rsidP="004D7C4D">
      <w:pPr>
        <w:pStyle w:val="Heading2"/>
      </w:pPr>
      <w:r>
        <w:lastRenderedPageBreak/>
        <w:t>4. Transforming Negative Thoughts: Practical Strategies</w:t>
      </w:r>
    </w:p>
    <w:p w14:paraId="20975FAC" w14:textId="77777777" w:rsidR="004D7C4D" w:rsidRDefault="004D7C4D" w:rsidP="004D7C4D">
      <w:r w:rsidRPr="004D7C4D">
        <w:t>Once you recognize negative thoughts, use these strategies to challenge and reframe them:</w:t>
      </w:r>
    </w:p>
    <w:p w14:paraId="394215D8" w14:textId="77777777" w:rsidR="004D7C4D" w:rsidRDefault="004D7C4D" w:rsidP="004D7C4D">
      <w:pPr>
        <w:pStyle w:val="ListParagraph"/>
        <w:numPr>
          <w:ilvl w:val="0"/>
          <w:numId w:val="4"/>
        </w:numPr>
      </w:pPr>
      <w:r w:rsidRPr="004D7C4D">
        <w:t>Cognitive Restructuring: Examine the evidence for and against a negative thought. Ask yourself, “Is this always true? What would I tell a friend in this situation?”</w:t>
      </w:r>
    </w:p>
    <w:p w14:paraId="756A9A74" w14:textId="77777777" w:rsidR="004D7C4D" w:rsidRDefault="004D7C4D" w:rsidP="004D7C4D">
      <w:pPr>
        <w:pStyle w:val="ListParagraph"/>
        <w:numPr>
          <w:ilvl w:val="0"/>
          <w:numId w:val="4"/>
        </w:numPr>
      </w:pPr>
      <w:r w:rsidRPr="004D7C4D">
        <w:t>Positive Self-Talk: Replace negative statements with positive, realistic ones. For example, change “I can’t do this” to “I will do my best and learn from the experience.”</w:t>
      </w:r>
    </w:p>
    <w:p w14:paraId="23D37710" w14:textId="77777777" w:rsidR="004D7C4D" w:rsidRDefault="004D7C4D" w:rsidP="004D7C4D">
      <w:pPr>
        <w:pStyle w:val="ListParagraph"/>
        <w:numPr>
          <w:ilvl w:val="0"/>
          <w:numId w:val="4"/>
        </w:numPr>
      </w:pPr>
      <w:r w:rsidRPr="004D7C4D">
        <w:t>Visualization: Imagine yourself succeeding or coping effectively with a challenge.</w:t>
      </w:r>
    </w:p>
    <w:p w14:paraId="0EB09DEF" w14:textId="77777777" w:rsidR="004D7C4D" w:rsidRDefault="004D7C4D" w:rsidP="004D7C4D">
      <w:pPr>
        <w:pStyle w:val="ListParagraph"/>
        <w:numPr>
          <w:ilvl w:val="0"/>
          <w:numId w:val="4"/>
        </w:numPr>
      </w:pPr>
      <w:r w:rsidRPr="004D7C4D">
        <w:t>Mindfulness: Practice being present in the moment. Notice your thoughts without judgment and gently let go of those that aren’t helpful.</w:t>
      </w:r>
    </w:p>
    <w:p w14:paraId="4DDBC081" w14:textId="77777777" w:rsidR="004D7C4D" w:rsidRDefault="004D7C4D" w:rsidP="004D7C4D">
      <w:pPr>
        <w:pStyle w:val="ListParagraph"/>
        <w:numPr>
          <w:ilvl w:val="0"/>
          <w:numId w:val="4"/>
        </w:numPr>
      </w:pPr>
      <w:r w:rsidRPr="004D7C4D">
        <w:t>Support Network: Reach out to trusted friends, family, or professionals for encouragement and perspective.</w:t>
      </w:r>
    </w:p>
    <w:p w14:paraId="0D7C993E" w14:textId="77777777" w:rsidR="004D7C4D" w:rsidRDefault="004D7C4D" w:rsidP="004D7C4D">
      <w:pPr>
        <w:pStyle w:val="Heading2"/>
      </w:pPr>
      <w:r>
        <w:t>5. Developing an Action Plan</w:t>
      </w:r>
    </w:p>
    <w:p w14:paraId="316CFFD8" w14:textId="77777777" w:rsidR="004D7C4D" w:rsidRDefault="004D7C4D" w:rsidP="004D7C4D">
      <w:r w:rsidRPr="004D7C4D">
        <w:t>A personalized action plan helps you respond proactively when negative thoughts arise.</w:t>
      </w:r>
    </w:p>
    <w:p w14:paraId="422EBCF8" w14:textId="77777777" w:rsidR="004D7C4D" w:rsidRDefault="004D7C4D" w:rsidP="004D7C4D">
      <w:pPr>
        <w:pStyle w:val="ListParagraph"/>
        <w:numPr>
          <w:ilvl w:val="0"/>
          <w:numId w:val="5"/>
        </w:numPr>
      </w:pPr>
      <w:r w:rsidRPr="004D7C4D">
        <w:t>Step 1: Identify specific negative thoughts you experience regularly.</w:t>
      </w:r>
    </w:p>
    <w:p w14:paraId="08923A8B" w14:textId="77777777" w:rsidR="004D7C4D" w:rsidRDefault="004D7C4D" w:rsidP="004D7C4D">
      <w:pPr>
        <w:pStyle w:val="ListParagraph"/>
        <w:numPr>
          <w:ilvl w:val="0"/>
          <w:numId w:val="5"/>
        </w:numPr>
      </w:pPr>
      <w:r w:rsidRPr="004D7C4D">
        <w:t>Step 2: List your favorite positive coping strategies (affirmations, breathing exercises, calling a friend).</w:t>
      </w:r>
    </w:p>
    <w:p w14:paraId="25390C98" w14:textId="77777777" w:rsidR="004D7C4D" w:rsidRDefault="004D7C4D" w:rsidP="004D7C4D">
      <w:pPr>
        <w:pStyle w:val="ListParagraph"/>
        <w:numPr>
          <w:ilvl w:val="0"/>
          <w:numId w:val="5"/>
        </w:numPr>
      </w:pPr>
      <w:r w:rsidRPr="004D7C4D">
        <w:t>Step 3: Create a written “toolbox” to refer to when needed.</w:t>
      </w:r>
    </w:p>
    <w:p w14:paraId="0491B6A3" w14:textId="77777777" w:rsidR="004D7C4D" w:rsidRDefault="004D7C4D" w:rsidP="004D7C4D">
      <w:pPr>
        <w:pStyle w:val="ListParagraph"/>
        <w:numPr>
          <w:ilvl w:val="0"/>
          <w:numId w:val="5"/>
        </w:numPr>
      </w:pPr>
      <w:r w:rsidRPr="004D7C4D">
        <w:t>Step 4: Set realistic goals for thought transformation (e.g., “I will challenge one negative thought each day.”).</w:t>
      </w:r>
    </w:p>
    <w:p w14:paraId="6E7138D4" w14:textId="77777777" w:rsidR="004D7C4D" w:rsidRDefault="004D7C4D" w:rsidP="004D7C4D">
      <w:pPr>
        <w:pStyle w:val="Heading2"/>
      </w:pPr>
      <w:r>
        <w:t>6. Crisis Plan and Post-Crisis Support</w:t>
      </w:r>
    </w:p>
    <w:p w14:paraId="64496667" w14:textId="77777777" w:rsidR="004D7C4D" w:rsidRDefault="004D7C4D" w:rsidP="004D7C4D">
      <w:r w:rsidRPr="004D7C4D">
        <w:t>If negative thoughts become overwhelming, it’s important to have a crisis plan:</w:t>
      </w:r>
    </w:p>
    <w:p w14:paraId="415A61B7" w14:textId="77777777" w:rsidR="004D7C4D" w:rsidRDefault="004D7C4D" w:rsidP="004D7C4D">
      <w:pPr>
        <w:pStyle w:val="ListParagraph"/>
        <w:numPr>
          <w:ilvl w:val="0"/>
          <w:numId w:val="6"/>
        </w:numPr>
      </w:pPr>
      <w:r w:rsidRPr="004D7C4D">
        <w:t>Identify warning signs that require immediate support.</w:t>
      </w:r>
    </w:p>
    <w:p w14:paraId="6EE7B92F" w14:textId="77777777" w:rsidR="004D7C4D" w:rsidRDefault="004D7C4D" w:rsidP="004D7C4D">
      <w:pPr>
        <w:pStyle w:val="ListParagraph"/>
        <w:numPr>
          <w:ilvl w:val="0"/>
          <w:numId w:val="6"/>
        </w:numPr>
      </w:pPr>
      <w:r w:rsidRPr="004D7C4D">
        <w:t>List emergency contacts, mental health professionals, or helplines.</w:t>
      </w:r>
    </w:p>
    <w:p w14:paraId="6CB10840" w14:textId="77777777" w:rsidR="004D7C4D" w:rsidRDefault="004D7C4D" w:rsidP="004D7C4D">
      <w:pPr>
        <w:pStyle w:val="ListParagraph"/>
        <w:numPr>
          <w:ilvl w:val="0"/>
          <w:numId w:val="6"/>
        </w:numPr>
      </w:pPr>
      <w:r w:rsidRPr="004D7C4D">
        <w:t>Outline steps for self-care and recovery after a difficult episode (rest, reflection, reconnecting with positive activities).</w:t>
      </w:r>
    </w:p>
    <w:p w14:paraId="766486E7" w14:textId="77777777" w:rsidR="004D7C4D" w:rsidRDefault="004D7C4D" w:rsidP="004D7C4D">
      <w:pPr>
        <w:pStyle w:val="Heading2"/>
      </w:pPr>
      <w:r>
        <w:t>7. Reviewing and Updating Your WRAP</w:t>
      </w:r>
    </w:p>
    <w:p w14:paraId="17C07E9A" w14:textId="77777777" w:rsidR="004D7C4D" w:rsidRDefault="004D7C4D" w:rsidP="004D7C4D">
      <w:r w:rsidRPr="004D7C4D">
        <w:t xml:space="preserve">Regularly review your plan to celebrate progress and </w:t>
      </w:r>
      <w:proofErr w:type="gramStart"/>
      <w:r w:rsidRPr="004D7C4D">
        <w:t>make adjustments</w:t>
      </w:r>
      <w:proofErr w:type="gramEnd"/>
      <w:r w:rsidRPr="004D7C4D">
        <w:t>. As you build new habits and perspectives, update your strategies to reflect your growth.</w:t>
      </w:r>
    </w:p>
    <w:p w14:paraId="24977F36" w14:textId="77777777" w:rsidR="004D7C4D" w:rsidRDefault="004D7C4D" w:rsidP="004D7C4D">
      <w:pPr>
        <w:pStyle w:val="ListParagraph"/>
        <w:numPr>
          <w:ilvl w:val="0"/>
          <w:numId w:val="7"/>
        </w:numPr>
      </w:pPr>
      <w:r w:rsidRPr="004D7C4D">
        <w:t>Schedule weekly or monthly check-ins with yourself or a support person.</w:t>
      </w:r>
    </w:p>
    <w:p w14:paraId="2263551E" w14:textId="77777777" w:rsidR="004D7C4D" w:rsidRDefault="004D7C4D" w:rsidP="004D7C4D">
      <w:pPr>
        <w:pStyle w:val="ListParagraph"/>
        <w:numPr>
          <w:ilvl w:val="0"/>
          <w:numId w:val="7"/>
        </w:numPr>
      </w:pPr>
      <w:r w:rsidRPr="004D7C4D">
        <w:t>Document successes and lessons learned.</w:t>
      </w:r>
    </w:p>
    <w:p w14:paraId="5CC2BFF7" w14:textId="77777777" w:rsidR="004D7C4D" w:rsidRDefault="004D7C4D" w:rsidP="004D7C4D">
      <w:pPr>
        <w:pStyle w:val="ListParagraph"/>
        <w:numPr>
          <w:ilvl w:val="0"/>
          <w:numId w:val="7"/>
        </w:numPr>
      </w:pPr>
      <w:r w:rsidRPr="004D7C4D">
        <w:t>Revise coping tools as needed.</w:t>
      </w:r>
    </w:p>
    <w:p w14:paraId="63F226D5" w14:textId="77777777" w:rsidR="004D7C4D" w:rsidRDefault="004D7C4D" w:rsidP="004D7C4D">
      <w:pPr>
        <w:pStyle w:val="Heading2"/>
      </w:pPr>
      <w:r>
        <w:lastRenderedPageBreak/>
        <w:t>Conclusion</w:t>
      </w:r>
    </w:p>
    <w:p w14:paraId="409774F4" w14:textId="1305E36A" w:rsidR="004D7C4D" w:rsidRPr="004D7C4D" w:rsidRDefault="004D7C4D" w:rsidP="00640867">
      <w:pPr>
        <w:jc w:val="both"/>
      </w:pPr>
      <w:r w:rsidRPr="004D7C4D">
        <w:t>Transforming negative thoughts to positive ones is an ongoing process that requires patience, self-awareness, and support. By developing a Wellness Recovery Action Plan tailored to your needs, you can build resilience, foster optimism, and enhance your overall well-being.</w:t>
      </w:r>
    </w:p>
    <w:p w14:paraId="6AD5087A" w14:textId="0DB3AA43" w:rsidR="004D7C4D" w:rsidRPr="004D7C4D" w:rsidRDefault="004D7C4D" w:rsidP="004D7C4D"/>
    <w:sectPr w:rsidR="004D7C4D" w:rsidRPr="004D7C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10AB" w14:textId="77777777" w:rsidR="004B62BB" w:rsidRDefault="004B62BB" w:rsidP="00640867">
      <w:pPr>
        <w:spacing w:after="0" w:line="240" w:lineRule="auto"/>
      </w:pPr>
      <w:r>
        <w:separator/>
      </w:r>
    </w:p>
  </w:endnote>
  <w:endnote w:type="continuationSeparator" w:id="0">
    <w:p w14:paraId="6F1AEA86" w14:textId="77777777" w:rsidR="004B62BB" w:rsidRDefault="004B62BB" w:rsidP="0064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DFB5" w14:textId="77777777" w:rsidR="004B62BB" w:rsidRDefault="004B62BB" w:rsidP="00640867">
      <w:pPr>
        <w:spacing w:after="0" w:line="240" w:lineRule="auto"/>
      </w:pPr>
      <w:r>
        <w:separator/>
      </w:r>
    </w:p>
  </w:footnote>
  <w:footnote w:type="continuationSeparator" w:id="0">
    <w:p w14:paraId="40AB76CB" w14:textId="77777777" w:rsidR="004B62BB" w:rsidRDefault="004B62BB" w:rsidP="00640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609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9FD7FA" w14:textId="69697400" w:rsidR="00640867" w:rsidRDefault="006408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A3F2EA" w14:textId="77777777" w:rsidR="00640867" w:rsidRDefault="00640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49E"/>
    <w:multiLevelType w:val="hybridMultilevel"/>
    <w:tmpl w:val="BBF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087E"/>
    <w:multiLevelType w:val="hybridMultilevel"/>
    <w:tmpl w:val="CFA2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7FC3"/>
    <w:multiLevelType w:val="multilevel"/>
    <w:tmpl w:val="4774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57D15"/>
    <w:multiLevelType w:val="hybridMultilevel"/>
    <w:tmpl w:val="AE56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4436E"/>
    <w:multiLevelType w:val="multilevel"/>
    <w:tmpl w:val="3912B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62F37"/>
    <w:multiLevelType w:val="hybridMultilevel"/>
    <w:tmpl w:val="025A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67D83"/>
    <w:multiLevelType w:val="multilevel"/>
    <w:tmpl w:val="A15CE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13798">
    <w:abstractNumId w:val="3"/>
  </w:num>
  <w:num w:numId="2" w16cid:durableId="1388146505">
    <w:abstractNumId w:val="2"/>
  </w:num>
  <w:num w:numId="3" w16cid:durableId="1049719338">
    <w:abstractNumId w:val="1"/>
  </w:num>
  <w:num w:numId="4" w16cid:durableId="1587692726">
    <w:abstractNumId w:val="4"/>
  </w:num>
  <w:num w:numId="5" w16cid:durableId="178859709">
    <w:abstractNumId w:val="5"/>
  </w:num>
  <w:num w:numId="6" w16cid:durableId="2099324122">
    <w:abstractNumId w:val="6"/>
  </w:num>
  <w:num w:numId="7" w16cid:durableId="149287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4D"/>
    <w:rsid w:val="002238CE"/>
    <w:rsid w:val="002D0454"/>
    <w:rsid w:val="004B62BB"/>
    <w:rsid w:val="004D7C4D"/>
    <w:rsid w:val="00640867"/>
    <w:rsid w:val="006D3CAB"/>
    <w:rsid w:val="00B24099"/>
    <w:rsid w:val="00CF62B5"/>
    <w:rsid w:val="00D70BA7"/>
    <w:rsid w:val="00ED41AA"/>
    <w:rsid w:val="00F1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7F30"/>
  <w15:chartTrackingRefBased/>
  <w15:docId w15:val="{7764EC56-8677-47A2-80DE-0F9B751C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C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0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867"/>
  </w:style>
  <w:style w:type="paragraph" w:styleId="Footer">
    <w:name w:val="footer"/>
    <w:basedOn w:val="Normal"/>
    <w:link w:val="FooterChar"/>
    <w:uiPriority w:val="99"/>
    <w:unhideWhenUsed/>
    <w:rsid w:val="00640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2</cp:revision>
  <dcterms:created xsi:type="dcterms:W3CDTF">2026-05-17T22:55:00Z</dcterms:created>
  <dcterms:modified xsi:type="dcterms:W3CDTF">2026-05-17T22:55:00Z</dcterms:modified>
</cp:coreProperties>
</file>