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051E" w14:textId="77777777" w:rsidR="000819D3" w:rsidRDefault="000819D3" w:rsidP="000819D3">
      <w:pPr>
        <w:pStyle w:val="Title"/>
      </w:pPr>
      <w:r>
        <w:t>Wellness Recovery Action Plan (WRAP)</w:t>
      </w:r>
    </w:p>
    <w:p w14:paraId="5B3FB4A7" w14:textId="77777777" w:rsidR="000819D3" w:rsidRDefault="000819D3" w:rsidP="000819D3">
      <w:pPr>
        <w:pStyle w:val="Subtitle"/>
      </w:pPr>
      <w:r>
        <w:t>For Managing Anxiety</w:t>
      </w:r>
    </w:p>
    <w:p w14:paraId="4CAD64F2" w14:textId="77777777" w:rsidR="000819D3" w:rsidRDefault="000819D3" w:rsidP="000819D3">
      <w:pPr>
        <w:pStyle w:val="Heading1"/>
      </w:pPr>
      <w:r>
        <w:t>Introduction</w:t>
      </w:r>
    </w:p>
    <w:p w14:paraId="1F59F410" w14:textId="77777777" w:rsidR="000819D3" w:rsidRDefault="000819D3" w:rsidP="000819D3">
      <w:pPr>
        <w:jc w:val="both"/>
      </w:pPr>
      <w:r w:rsidRPr="000819D3">
        <w:t>A Wellness Recovery Action Plan (WRAP) is a personalized approach to maintaining mental health and well-being, especially during challenging times. This plan focuses on recognizing triggers, identifying early warning signs, and implementing effective strategies to manage anxiety and promote wellness.</w:t>
      </w:r>
    </w:p>
    <w:p w14:paraId="0E68F8DE" w14:textId="77777777" w:rsidR="000819D3" w:rsidRDefault="000819D3" w:rsidP="000819D3">
      <w:pPr>
        <w:pStyle w:val="Heading1"/>
      </w:pPr>
      <w:r>
        <w:t>Daily Maintenance Plan</w:t>
      </w:r>
    </w:p>
    <w:p w14:paraId="0F4D85E6" w14:textId="77777777" w:rsidR="000819D3" w:rsidRDefault="000819D3" w:rsidP="000819D3">
      <w:pPr>
        <w:jc w:val="both"/>
      </w:pPr>
      <w:r w:rsidRPr="000819D3">
        <w:t>The daily maintenance plan outlines essential actions and routines that help you feel balanced and well. Practicing these steps consistently can reduce anxiety and build resilience.</w:t>
      </w:r>
    </w:p>
    <w:p w14:paraId="5BD87DD3" w14:textId="77777777" w:rsidR="000819D3" w:rsidRDefault="000819D3" w:rsidP="000819D3">
      <w:pPr>
        <w:pStyle w:val="ListParagraph"/>
        <w:numPr>
          <w:ilvl w:val="0"/>
          <w:numId w:val="1"/>
        </w:numPr>
      </w:pPr>
      <w:r w:rsidRPr="000819D3">
        <w:t>Maintain a regular sleep schedule (7-9 hours per night).</w:t>
      </w:r>
    </w:p>
    <w:p w14:paraId="40221523" w14:textId="77777777" w:rsidR="000819D3" w:rsidRDefault="000819D3" w:rsidP="000819D3">
      <w:pPr>
        <w:pStyle w:val="ListParagraph"/>
        <w:numPr>
          <w:ilvl w:val="0"/>
          <w:numId w:val="1"/>
        </w:numPr>
      </w:pPr>
      <w:r w:rsidRPr="000819D3">
        <w:t>Eat balanced meals at regular intervals.</w:t>
      </w:r>
    </w:p>
    <w:p w14:paraId="01E0EEC3" w14:textId="77777777" w:rsidR="000819D3" w:rsidRDefault="000819D3" w:rsidP="000819D3">
      <w:pPr>
        <w:pStyle w:val="ListParagraph"/>
        <w:numPr>
          <w:ilvl w:val="0"/>
          <w:numId w:val="1"/>
        </w:numPr>
      </w:pPr>
      <w:r w:rsidRPr="000819D3">
        <w:t>Engage in daily physical activity (e.g., walking, yoga, stretching).</w:t>
      </w:r>
    </w:p>
    <w:p w14:paraId="7266ECD2" w14:textId="77777777" w:rsidR="000819D3" w:rsidRDefault="000819D3" w:rsidP="000819D3">
      <w:pPr>
        <w:pStyle w:val="ListParagraph"/>
        <w:numPr>
          <w:ilvl w:val="0"/>
          <w:numId w:val="1"/>
        </w:numPr>
      </w:pPr>
      <w:r w:rsidRPr="000819D3">
        <w:t>Practice mindfulness or meditation for 10 minutes daily.</w:t>
      </w:r>
    </w:p>
    <w:p w14:paraId="09A5310C" w14:textId="77777777" w:rsidR="000819D3" w:rsidRDefault="000819D3" w:rsidP="000819D3">
      <w:pPr>
        <w:pStyle w:val="ListParagraph"/>
        <w:numPr>
          <w:ilvl w:val="0"/>
          <w:numId w:val="1"/>
        </w:numPr>
      </w:pPr>
      <w:r w:rsidRPr="000819D3">
        <w:t>Set aside time for enjoyable activities (reading, hobbies, music).</w:t>
      </w:r>
    </w:p>
    <w:p w14:paraId="5428CE6D" w14:textId="77777777" w:rsidR="000819D3" w:rsidRDefault="000819D3" w:rsidP="000819D3">
      <w:pPr>
        <w:pStyle w:val="ListParagraph"/>
        <w:numPr>
          <w:ilvl w:val="0"/>
          <w:numId w:val="1"/>
        </w:numPr>
      </w:pPr>
      <w:r w:rsidRPr="000819D3">
        <w:t>Connect with supportive friends or family members.</w:t>
      </w:r>
    </w:p>
    <w:p w14:paraId="25863719" w14:textId="77777777" w:rsidR="000819D3" w:rsidRDefault="000819D3" w:rsidP="000819D3">
      <w:pPr>
        <w:pStyle w:val="ListParagraph"/>
        <w:numPr>
          <w:ilvl w:val="0"/>
          <w:numId w:val="1"/>
        </w:numPr>
      </w:pPr>
      <w:r w:rsidRPr="000819D3">
        <w:t>Limit caffeine and alcohol intake.</w:t>
      </w:r>
    </w:p>
    <w:p w14:paraId="4D18EB40" w14:textId="77777777" w:rsidR="000819D3" w:rsidRDefault="000819D3" w:rsidP="000819D3">
      <w:pPr>
        <w:pStyle w:val="ListParagraph"/>
        <w:numPr>
          <w:ilvl w:val="0"/>
          <w:numId w:val="1"/>
        </w:numPr>
      </w:pPr>
      <w:r w:rsidRPr="000819D3">
        <w:t>Keep a journal to track thoughts and emotions.</w:t>
      </w:r>
    </w:p>
    <w:p w14:paraId="6897F7EB" w14:textId="77777777" w:rsidR="000819D3" w:rsidRDefault="000819D3" w:rsidP="000819D3">
      <w:pPr>
        <w:pStyle w:val="Heading1"/>
      </w:pPr>
      <w:r>
        <w:t>Triggers</w:t>
      </w:r>
    </w:p>
    <w:p w14:paraId="7753BD76" w14:textId="77777777" w:rsidR="000819D3" w:rsidRDefault="000819D3" w:rsidP="000819D3">
      <w:pPr>
        <w:jc w:val="both"/>
      </w:pPr>
      <w:r w:rsidRPr="000819D3">
        <w:t>Triggers are situations, events, or experiences that may increase your anxiety. Recognizing these triggers can help you prepare and respond proactively.</w:t>
      </w:r>
    </w:p>
    <w:p w14:paraId="058DE6CA" w14:textId="77777777" w:rsidR="000819D3" w:rsidRDefault="000819D3" w:rsidP="000819D3">
      <w:pPr>
        <w:pStyle w:val="ListParagraph"/>
        <w:numPr>
          <w:ilvl w:val="0"/>
          <w:numId w:val="2"/>
        </w:numPr>
      </w:pPr>
      <w:r w:rsidRPr="000819D3">
        <w:t>Deadlines or work-related stress.</w:t>
      </w:r>
    </w:p>
    <w:p w14:paraId="5FF3FA03" w14:textId="77777777" w:rsidR="000819D3" w:rsidRDefault="000819D3" w:rsidP="000819D3">
      <w:pPr>
        <w:pStyle w:val="ListParagraph"/>
        <w:numPr>
          <w:ilvl w:val="0"/>
          <w:numId w:val="2"/>
        </w:numPr>
      </w:pPr>
      <w:r w:rsidRPr="000819D3">
        <w:t>Conflict with others.</w:t>
      </w:r>
    </w:p>
    <w:p w14:paraId="1FDFFD37" w14:textId="77777777" w:rsidR="000819D3" w:rsidRDefault="000819D3" w:rsidP="000819D3">
      <w:pPr>
        <w:pStyle w:val="ListParagraph"/>
        <w:numPr>
          <w:ilvl w:val="0"/>
          <w:numId w:val="2"/>
        </w:numPr>
      </w:pPr>
      <w:r w:rsidRPr="000819D3">
        <w:t>Lack of sleep or poor nutrition.</w:t>
      </w:r>
    </w:p>
    <w:p w14:paraId="0185D136" w14:textId="77777777" w:rsidR="000819D3" w:rsidRDefault="000819D3" w:rsidP="000819D3">
      <w:pPr>
        <w:pStyle w:val="ListParagraph"/>
        <w:numPr>
          <w:ilvl w:val="0"/>
          <w:numId w:val="2"/>
        </w:numPr>
      </w:pPr>
      <w:r w:rsidRPr="000819D3">
        <w:t>Overcrowded or noisy environments.</w:t>
      </w:r>
    </w:p>
    <w:p w14:paraId="60CFF038" w14:textId="77777777" w:rsidR="000819D3" w:rsidRDefault="000819D3" w:rsidP="000819D3">
      <w:pPr>
        <w:pStyle w:val="ListParagraph"/>
        <w:numPr>
          <w:ilvl w:val="0"/>
          <w:numId w:val="2"/>
        </w:numPr>
      </w:pPr>
      <w:r w:rsidRPr="000819D3">
        <w:t>Unexpected changes in plans.</w:t>
      </w:r>
    </w:p>
    <w:p w14:paraId="36A230B2" w14:textId="77777777" w:rsidR="000819D3" w:rsidRDefault="000819D3" w:rsidP="000819D3">
      <w:pPr>
        <w:pStyle w:val="ListParagraph"/>
        <w:numPr>
          <w:ilvl w:val="0"/>
          <w:numId w:val="2"/>
        </w:numPr>
      </w:pPr>
      <w:r w:rsidRPr="000819D3">
        <w:t>Social situations or public speaking.</w:t>
      </w:r>
    </w:p>
    <w:p w14:paraId="65CEA89C" w14:textId="77777777" w:rsidR="000819D3" w:rsidRDefault="000819D3" w:rsidP="000819D3">
      <w:r w:rsidRPr="000819D3">
        <w:lastRenderedPageBreak/>
        <w:t>Action Steps:</w:t>
      </w:r>
    </w:p>
    <w:p w14:paraId="7711836D" w14:textId="77777777" w:rsidR="000819D3" w:rsidRDefault="000819D3" w:rsidP="000819D3">
      <w:pPr>
        <w:pStyle w:val="ListParagraph"/>
        <w:numPr>
          <w:ilvl w:val="0"/>
          <w:numId w:val="3"/>
        </w:numPr>
      </w:pPr>
      <w:proofErr w:type="gramStart"/>
      <w:r w:rsidRPr="000819D3">
        <w:t>Plan ahead</w:t>
      </w:r>
      <w:proofErr w:type="gramEnd"/>
      <w:r w:rsidRPr="000819D3">
        <w:t xml:space="preserve"> for challenging situations.</w:t>
      </w:r>
    </w:p>
    <w:p w14:paraId="470177B8" w14:textId="77777777" w:rsidR="000819D3" w:rsidRDefault="000819D3" w:rsidP="000819D3">
      <w:pPr>
        <w:pStyle w:val="ListParagraph"/>
        <w:numPr>
          <w:ilvl w:val="0"/>
          <w:numId w:val="3"/>
        </w:numPr>
      </w:pPr>
      <w:r w:rsidRPr="000819D3">
        <w:t>Use grounding techniques (deep breathing, 5-4-3-2-1 sensory method).</w:t>
      </w:r>
    </w:p>
    <w:p w14:paraId="5C51C6B7" w14:textId="77777777" w:rsidR="000819D3" w:rsidRDefault="000819D3" w:rsidP="000819D3">
      <w:pPr>
        <w:pStyle w:val="ListParagraph"/>
        <w:numPr>
          <w:ilvl w:val="0"/>
          <w:numId w:val="3"/>
        </w:numPr>
      </w:pPr>
      <w:r w:rsidRPr="000819D3">
        <w:t>Communicate boundaries assertively.</w:t>
      </w:r>
    </w:p>
    <w:p w14:paraId="1215E835" w14:textId="77777777" w:rsidR="000819D3" w:rsidRDefault="000819D3" w:rsidP="000819D3">
      <w:pPr>
        <w:pStyle w:val="Heading1"/>
      </w:pPr>
      <w:r>
        <w:t>Early Warning Signs</w:t>
      </w:r>
    </w:p>
    <w:p w14:paraId="1BE8BA93" w14:textId="77777777" w:rsidR="000819D3" w:rsidRDefault="000819D3" w:rsidP="000819D3">
      <w:pPr>
        <w:jc w:val="both"/>
      </w:pPr>
      <w:r w:rsidRPr="000819D3">
        <w:t>Early warning signs are subtle indicators that anxiety may be increasing. Noticing these signs early allows you to implement coping strategies before anxiety escalates.</w:t>
      </w:r>
    </w:p>
    <w:p w14:paraId="3ECFDEBE" w14:textId="77777777" w:rsidR="000819D3" w:rsidRDefault="000819D3" w:rsidP="000819D3">
      <w:pPr>
        <w:pStyle w:val="ListParagraph"/>
        <w:numPr>
          <w:ilvl w:val="0"/>
          <w:numId w:val="4"/>
        </w:numPr>
      </w:pPr>
      <w:r w:rsidRPr="000819D3">
        <w:t>Feeling restless or on edge.</w:t>
      </w:r>
    </w:p>
    <w:p w14:paraId="758A44CB" w14:textId="77777777" w:rsidR="000819D3" w:rsidRDefault="000819D3" w:rsidP="000819D3">
      <w:pPr>
        <w:pStyle w:val="ListParagraph"/>
        <w:numPr>
          <w:ilvl w:val="0"/>
          <w:numId w:val="4"/>
        </w:numPr>
      </w:pPr>
      <w:r w:rsidRPr="000819D3">
        <w:t>Difficulty concentrating.</w:t>
      </w:r>
    </w:p>
    <w:p w14:paraId="7FA18B62" w14:textId="77777777" w:rsidR="000819D3" w:rsidRDefault="000819D3" w:rsidP="000819D3">
      <w:pPr>
        <w:pStyle w:val="ListParagraph"/>
        <w:numPr>
          <w:ilvl w:val="0"/>
          <w:numId w:val="4"/>
        </w:numPr>
      </w:pPr>
      <w:r w:rsidRPr="000819D3">
        <w:t>Increased irritability.</w:t>
      </w:r>
    </w:p>
    <w:p w14:paraId="0FC6FE48" w14:textId="77777777" w:rsidR="000819D3" w:rsidRDefault="000819D3" w:rsidP="000819D3">
      <w:pPr>
        <w:pStyle w:val="ListParagraph"/>
        <w:numPr>
          <w:ilvl w:val="0"/>
          <w:numId w:val="4"/>
        </w:numPr>
      </w:pPr>
      <w:r w:rsidRPr="000819D3">
        <w:t>Rapid heartbeat or shallow breathing.</w:t>
      </w:r>
    </w:p>
    <w:p w14:paraId="7BE23569" w14:textId="77777777" w:rsidR="000819D3" w:rsidRDefault="000819D3" w:rsidP="000819D3">
      <w:pPr>
        <w:pStyle w:val="ListParagraph"/>
        <w:numPr>
          <w:ilvl w:val="0"/>
          <w:numId w:val="4"/>
        </w:numPr>
      </w:pPr>
      <w:r w:rsidRPr="000819D3">
        <w:t>Sleep disturbances.</w:t>
      </w:r>
    </w:p>
    <w:p w14:paraId="490CC1B4" w14:textId="77777777" w:rsidR="000819D3" w:rsidRDefault="000819D3" w:rsidP="000819D3">
      <w:r w:rsidRPr="000819D3">
        <w:t>Action Steps:</w:t>
      </w:r>
    </w:p>
    <w:p w14:paraId="37699F83" w14:textId="77777777" w:rsidR="000819D3" w:rsidRDefault="000819D3" w:rsidP="000819D3">
      <w:pPr>
        <w:pStyle w:val="ListParagraph"/>
        <w:numPr>
          <w:ilvl w:val="0"/>
          <w:numId w:val="5"/>
        </w:numPr>
      </w:pPr>
      <w:r w:rsidRPr="000819D3">
        <w:t>Pause and practice slow, deep breathing exercises.</w:t>
      </w:r>
    </w:p>
    <w:p w14:paraId="557B0A3E" w14:textId="77777777" w:rsidR="000819D3" w:rsidRDefault="000819D3" w:rsidP="000819D3">
      <w:pPr>
        <w:pStyle w:val="ListParagraph"/>
        <w:numPr>
          <w:ilvl w:val="0"/>
          <w:numId w:val="5"/>
        </w:numPr>
      </w:pPr>
      <w:r w:rsidRPr="000819D3">
        <w:t>Take a short walk or stretch.</w:t>
      </w:r>
    </w:p>
    <w:p w14:paraId="759BA936" w14:textId="77777777" w:rsidR="000819D3" w:rsidRDefault="000819D3" w:rsidP="000819D3">
      <w:pPr>
        <w:pStyle w:val="ListParagraph"/>
        <w:numPr>
          <w:ilvl w:val="0"/>
          <w:numId w:val="5"/>
        </w:numPr>
      </w:pPr>
      <w:r w:rsidRPr="000819D3">
        <w:t>Reach out to a trusted friend or support person.</w:t>
      </w:r>
    </w:p>
    <w:p w14:paraId="485117DB" w14:textId="77777777" w:rsidR="000819D3" w:rsidRDefault="000819D3" w:rsidP="000819D3">
      <w:pPr>
        <w:pStyle w:val="ListParagraph"/>
        <w:numPr>
          <w:ilvl w:val="0"/>
          <w:numId w:val="5"/>
        </w:numPr>
      </w:pPr>
      <w:r w:rsidRPr="000819D3">
        <w:t>Use positive affirmations or self-talk.</w:t>
      </w:r>
    </w:p>
    <w:p w14:paraId="7E504EAF" w14:textId="77777777" w:rsidR="000819D3" w:rsidRDefault="000819D3" w:rsidP="000819D3">
      <w:pPr>
        <w:pStyle w:val="Heading1"/>
      </w:pPr>
      <w:r>
        <w:t>When Things Are Breaking Down</w:t>
      </w:r>
    </w:p>
    <w:p w14:paraId="31C7DD52" w14:textId="77777777" w:rsidR="000819D3" w:rsidRDefault="000819D3" w:rsidP="000819D3">
      <w:pPr>
        <w:jc w:val="both"/>
      </w:pPr>
      <w:r w:rsidRPr="000819D3">
        <w:t>If you notice that anxiety is overwhelming and your usual coping strategies aren't working, it is important to follow a more structured plan to regain control.</w:t>
      </w:r>
    </w:p>
    <w:p w14:paraId="5C35E07D" w14:textId="77777777" w:rsidR="000819D3" w:rsidRDefault="000819D3" w:rsidP="000819D3">
      <w:pPr>
        <w:pStyle w:val="ListParagraph"/>
        <w:numPr>
          <w:ilvl w:val="0"/>
          <w:numId w:val="6"/>
        </w:numPr>
      </w:pPr>
      <w:r w:rsidRPr="000819D3">
        <w:t>Remove yourself from stressful situations when possible.</w:t>
      </w:r>
    </w:p>
    <w:p w14:paraId="73A06B7F" w14:textId="77777777" w:rsidR="000819D3" w:rsidRDefault="000819D3" w:rsidP="000819D3">
      <w:pPr>
        <w:pStyle w:val="ListParagraph"/>
        <w:numPr>
          <w:ilvl w:val="0"/>
          <w:numId w:val="6"/>
        </w:numPr>
      </w:pPr>
      <w:r w:rsidRPr="000819D3">
        <w:t>Contact your therapist, counselor, or support group.</w:t>
      </w:r>
    </w:p>
    <w:p w14:paraId="3E164957" w14:textId="77777777" w:rsidR="000819D3" w:rsidRDefault="000819D3" w:rsidP="000819D3">
      <w:pPr>
        <w:pStyle w:val="ListParagraph"/>
        <w:numPr>
          <w:ilvl w:val="0"/>
          <w:numId w:val="6"/>
        </w:numPr>
      </w:pPr>
      <w:r w:rsidRPr="000819D3">
        <w:t>Use relaxation techniques (progressive muscle relaxation, guided imagery).</w:t>
      </w:r>
    </w:p>
    <w:p w14:paraId="311942F9" w14:textId="77777777" w:rsidR="000819D3" w:rsidRDefault="000819D3" w:rsidP="000819D3">
      <w:pPr>
        <w:pStyle w:val="ListParagraph"/>
        <w:numPr>
          <w:ilvl w:val="0"/>
          <w:numId w:val="6"/>
        </w:numPr>
      </w:pPr>
      <w:r w:rsidRPr="000819D3">
        <w:t>Follow a crisis plan if you have one.</w:t>
      </w:r>
    </w:p>
    <w:p w14:paraId="7AE65830" w14:textId="77777777" w:rsidR="000819D3" w:rsidRDefault="000819D3" w:rsidP="000819D3">
      <w:pPr>
        <w:pStyle w:val="ListParagraph"/>
        <w:numPr>
          <w:ilvl w:val="0"/>
          <w:numId w:val="6"/>
        </w:numPr>
      </w:pPr>
      <w:r w:rsidRPr="000819D3">
        <w:t>Prioritize self-care and rest.</w:t>
      </w:r>
    </w:p>
    <w:p w14:paraId="604FE1B6" w14:textId="77777777" w:rsidR="000819D3" w:rsidRDefault="000819D3" w:rsidP="000819D3">
      <w:pPr>
        <w:pStyle w:val="Heading1"/>
      </w:pPr>
      <w:r>
        <w:t>Support System</w:t>
      </w:r>
    </w:p>
    <w:p w14:paraId="21B64802" w14:textId="77777777" w:rsidR="000819D3" w:rsidRDefault="000819D3" w:rsidP="000819D3">
      <w:pPr>
        <w:jc w:val="both"/>
      </w:pPr>
      <w:r w:rsidRPr="000819D3">
        <w:t xml:space="preserve">Identifying </w:t>
      </w:r>
      <w:proofErr w:type="gramStart"/>
      <w:r w:rsidRPr="000819D3">
        <w:t>people</w:t>
      </w:r>
      <w:proofErr w:type="gramEnd"/>
      <w:r w:rsidRPr="000819D3">
        <w:t xml:space="preserve"> you trust can make a significant difference in managing anxiety. List their contact information and preferred ways to reach out.</w:t>
      </w:r>
    </w:p>
    <w:p w14:paraId="59730DE2" w14:textId="77777777" w:rsidR="000819D3" w:rsidRDefault="000819D3" w:rsidP="000819D3">
      <w:pPr>
        <w:pStyle w:val="ListParagraph"/>
        <w:numPr>
          <w:ilvl w:val="0"/>
          <w:numId w:val="7"/>
        </w:numPr>
      </w:pPr>
      <w:r w:rsidRPr="000819D3">
        <w:lastRenderedPageBreak/>
        <w:t>Family members</w:t>
      </w:r>
    </w:p>
    <w:p w14:paraId="69C52F32" w14:textId="77777777" w:rsidR="000819D3" w:rsidRDefault="000819D3" w:rsidP="000819D3">
      <w:pPr>
        <w:pStyle w:val="ListParagraph"/>
        <w:numPr>
          <w:ilvl w:val="0"/>
          <w:numId w:val="7"/>
        </w:numPr>
      </w:pPr>
      <w:r w:rsidRPr="000819D3">
        <w:t>Close friends</w:t>
      </w:r>
    </w:p>
    <w:p w14:paraId="4AAD2F1A" w14:textId="77777777" w:rsidR="000819D3" w:rsidRDefault="000819D3" w:rsidP="000819D3">
      <w:pPr>
        <w:pStyle w:val="ListParagraph"/>
        <w:numPr>
          <w:ilvl w:val="0"/>
          <w:numId w:val="7"/>
        </w:numPr>
      </w:pPr>
      <w:r w:rsidRPr="000819D3">
        <w:t>Mental health professionals</w:t>
      </w:r>
    </w:p>
    <w:p w14:paraId="4766071F" w14:textId="77777777" w:rsidR="000819D3" w:rsidRDefault="000819D3" w:rsidP="000819D3">
      <w:pPr>
        <w:pStyle w:val="ListParagraph"/>
        <w:numPr>
          <w:ilvl w:val="0"/>
          <w:numId w:val="7"/>
        </w:numPr>
      </w:pPr>
      <w:r w:rsidRPr="000819D3">
        <w:t>Support groups</w:t>
      </w:r>
    </w:p>
    <w:p w14:paraId="4398FA08" w14:textId="77777777" w:rsidR="000819D3" w:rsidRDefault="000819D3" w:rsidP="000819D3">
      <w:pPr>
        <w:pStyle w:val="Heading1"/>
      </w:pPr>
      <w:r>
        <w:t>Resources and Helpful Tools</w:t>
      </w:r>
    </w:p>
    <w:p w14:paraId="545F0791" w14:textId="77777777" w:rsidR="000819D3" w:rsidRDefault="000819D3" w:rsidP="000819D3">
      <w:pPr>
        <w:pStyle w:val="ListParagraph"/>
        <w:numPr>
          <w:ilvl w:val="0"/>
          <w:numId w:val="8"/>
        </w:numPr>
      </w:pPr>
      <w:r w:rsidRPr="000819D3">
        <w:t>Mental health apps (e.g., Calm, Headspace, Insight Timer)</w:t>
      </w:r>
    </w:p>
    <w:p w14:paraId="7C8D0857" w14:textId="77777777" w:rsidR="000819D3" w:rsidRDefault="000819D3" w:rsidP="000819D3">
      <w:pPr>
        <w:pStyle w:val="ListParagraph"/>
        <w:numPr>
          <w:ilvl w:val="0"/>
          <w:numId w:val="8"/>
        </w:numPr>
      </w:pPr>
      <w:r w:rsidRPr="000819D3">
        <w:t>Hotlines (e.g., National Alliance on Mental Illness Helpline: 1-800-950-NAMI)</w:t>
      </w:r>
    </w:p>
    <w:p w14:paraId="1D9321AB" w14:textId="77777777" w:rsidR="000819D3" w:rsidRDefault="000819D3" w:rsidP="000819D3">
      <w:pPr>
        <w:pStyle w:val="ListParagraph"/>
        <w:numPr>
          <w:ilvl w:val="0"/>
          <w:numId w:val="8"/>
        </w:numPr>
      </w:pPr>
      <w:r w:rsidRPr="000819D3">
        <w:t>Online forums and support groups</w:t>
      </w:r>
    </w:p>
    <w:p w14:paraId="300A9E03" w14:textId="77777777" w:rsidR="000819D3" w:rsidRDefault="000819D3" w:rsidP="000819D3">
      <w:pPr>
        <w:pStyle w:val="ListParagraph"/>
        <w:numPr>
          <w:ilvl w:val="0"/>
          <w:numId w:val="8"/>
        </w:numPr>
      </w:pPr>
      <w:r w:rsidRPr="000819D3">
        <w:t>Books and podcasts on anxiety management</w:t>
      </w:r>
    </w:p>
    <w:p w14:paraId="769B82D6" w14:textId="77777777" w:rsidR="000819D3" w:rsidRDefault="000819D3" w:rsidP="000819D3">
      <w:pPr>
        <w:pStyle w:val="Heading1"/>
      </w:pPr>
      <w:r>
        <w:t>Personalized Wellness Tools</w:t>
      </w:r>
    </w:p>
    <w:p w14:paraId="3F0DFB41" w14:textId="77777777" w:rsidR="000819D3" w:rsidRDefault="000819D3" w:rsidP="000819D3">
      <w:r w:rsidRPr="000819D3">
        <w:t>Include activities and coping mechanisms that work best for you. Examples may include:</w:t>
      </w:r>
    </w:p>
    <w:p w14:paraId="571327A0" w14:textId="77777777" w:rsidR="000819D3" w:rsidRDefault="000819D3" w:rsidP="000819D3">
      <w:pPr>
        <w:pStyle w:val="ListParagraph"/>
        <w:numPr>
          <w:ilvl w:val="0"/>
          <w:numId w:val="9"/>
        </w:numPr>
      </w:pPr>
      <w:r w:rsidRPr="000819D3">
        <w:t>Listening to calming music</w:t>
      </w:r>
    </w:p>
    <w:p w14:paraId="53631E92" w14:textId="77777777" w:rsidR="000819D3" w:rsidRDefault="000819D3" w:rsidP="000819D3">
      <w:pPr>
        <w:pStyle w:val="ListParagraph"/>
        <w:numPr>
          <w:ilvl w:val="0"/>
          <w:numId w:val="9"/>
        </w:numPr>
      </w:pPr>
      <w:r w:rsidRPr="000819D3">
        <w:t>Spending time in nature</w:t>
      </w:r>
    </w:p>
    <w:p w14:paraId="5F50DCD9" w14:textId="77777777" w:rsidR="000819D3" w:rsidRDefault="000819D3" w:rsidP="000819D3">
      <w:pPr>
        <w:pStyle w:val="ListParagraph"/>
        <w:numPr>
          <w:ilvl w:val="0"/>
          <w:numId w:val="9"/>
        </w:numPr>
      </w:pPr>
      <w:r w:rsidRPr="000819D3">
        <w:t>Creative outlets (drawing, writing, crafting)</w:t>
      </w:r>
    </w:p>
    <w:p w14:paraId="17737448" w14:textId="77777777" w:rsidR="000819D3" w:rsidRDefault="000819D3" w:rsidP="000819D3">
      <w:pPr>
        <w:pStyle w:val="ListParagraph"/>
        <w:numPr>
          <w:ilvl w:val="0"/>
          <w:numId w:val="9"/>
        </w:numPr>
      </w:pPr>
      <w:r w:rsidRPr="000819D3">
        <w:t>Practicing gratitude or making a gratitude list</w:t>
      </w:r>
    </w:p>
    <w:p w14:paraId="4E9BFA1A" w14:textId="77777777" w:rsidR="000819D3" w:rsidRDefault="000819D3" w:rsidP="000819D3">
      <w:pPr>
        <w:pStyle w:val="ListParagraph"/>
        <w:numPr>
          <w:ilvl w:val="0"/>
          <w:numId w:val="9"/>
        </w:numPr>
      </w:pPr>
      <w:r w:rsidRPr="000819D3">
        <w:t>Engaging in gentle exercise</w:t>
      </w:r>
    </w:p>
    <w:p w14:paraId="6C8F3C7B" w14:textId="77777777" w:rsidR="000819D3" w:rsidRDefault="000819D3" w:rsidP="000819D3">
      <w:pPr>
        <w:pStyle w:val="Heading1"/>
      </w:pPr>
      <w:r>
        <w:t>Review and Update</w:t>
      </w:r>
    </w:p>
    <w:p w14:paraId="24ACDB60" w14:textId="77777777" w:rsidR="000819D3" w:rsidRDefault="000819D3" w:rsidP="000819D3">
      <w:pPr>
        <w:jc w:val="both"/>
      </w:pPr>
      <w:r w:rsidRPr="000819D3">
        <w:t>Your WRAP should be a living document. Review and update it regularly based on what works best for you and as your needs change. Share your plan with trusted individuals so they can support you in times of need.</w:t>
      </w:r>
    </w:p>
    <w:p w14:paraId="3F285230" w14:textId="77777777" w:rsidR="000819D3" w:rsidRDefault="000819D3" w:rsidP="000819D3">
      <w:pPr>
        <w:pStyle w:val="Heading1"/>
      </w:pPr>
      <w:r>
        <w:t>Conclusion</w:t>
      </w:r>
    </w:p>
    <w:p w14:paraId="27279435" w14:textId="231030AE" w:rsidR="000819D3" w:rsidRPr="000819D3" w:rsidRDefault="000819D3" w:rsidP="000819D3">
      <w:pPr>
        <w:jc w:val="both"/>
      </w:pPr>
      <w:r w:rsidRPr="000819D3">
        <w:t>A Wellness Recovery Action Plan empowers you to take control of your mental health by anticipating challenges and having strategies ready to manage anxiety. Remember, seeking help is a sign of strength, and you do not have to manage anxiety alone.</w:t>
      </w:r>
    </w:p>
    <w:p w14:paraId="5982CB97" w14:textId="2326EB8F" w:rsidR="000819D3" w:rsidRPr="000819D3" w:rsidRDefault="000819D3" w:rsidP="000819D3"/>
    <w:sectPr w:rsidR="000819D3" w:rsidRPr="000819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0780" w14:textId="77777777" w:rsidR="000819D3" w:rsidRDefault="000819D3" w:rsidP="000819D3">
      <w:pPr>
        <w:spacing w:after="0" w:line="240" w:lineRule="auto"/>
      </w:pPr>
      <w:r>
        <w:separator/>
      </w:r>
    </w:p>
  </w:endnote>
  <w:endnote w:type="continuationSeparator" w:id="0">
    <w:p w14:paraId="3B2ECA70" w14:textId="77777777" w:rsidR="000819D3" w:rsidRDefault="000819D3" w:rsidP="0008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9B" w14:textId="77777777" w:rsidR="000819D3" w:rsidRDefault="000819D3" w:rsidP="000819D3">
      <w:pPr>
        <w:spacing w:after="0" w:line="240" w:lineRule="auto"/>
      </w:pPr>
      <w:r>
        <w:separator/>
      </w:r>
    </w:p>
  </w:footnote>
  <w:footnote w:type="continuationSeparator" w:id="0">
    <w:p w14:paraId="7EA09D2D" w14:textId="77777777" w:rsidR="000819D3" w:rsidRDefault="000819D3" w:rsidP="0008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727198"/>
      <w:docPartObj>
        <w:docPartGallery w:val="Page Numbers (Top of Page)"/>
        <w:docPartUnique/>
      </w:docPartObj>
    </w:sdtPr>
    <w:sdtEndPr>
      <w:rPr>
        <w:noProof/>
      </w:rPr>
    </w:sdtEndPr>
    <w:sdtContent>
      <w:p w14:paraId="53A0D045" w14:textId="73F8B1A4" w:rsidR="000819D3" w:rsidRDefault="000819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5D25C1" w14:textId="77777777" w:rsidR="000819D3" w:rsidRDefault="00081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31A"/>
    <w:multiLevelType w:val="hybridMultilevel"/>
    <w:tmpl w:val="EBFC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06B67"/>
    <w:multiLevelType w:val="hybridMultilevel"/>
    <w:tmpl w:val="5514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0E54"/>
    <w:multiLevelType w:val="hybridMultilevel"/>
    <w:tmpl w:val="9C0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32ACB"/>
    <w:multiLevelType w:val="hybridMultilevel"/>
    <w:tmpl w:val="C826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35FFF"/>
    <w:multiLevelType w:val="hybridMultilevel"/>
    <w:tmpl w:val="2D6C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50347"/>
    <w:multiLevelType w:val="hybridMultilevel"/>
    <w:tmpl w:val="D656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97C18"/>
    <w:multiLevelType w:val="hybridMultilevel"/>
    <w:tmpl w:val="09A6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D333E"/>
    <w:multiLevelType w:val="hybridMultilevel"/>
    <w:tmpl w:val="3D3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C1CB5"/>
    <w:multiLevelType w:val="hybridMultilevel"/>
    <w:tmpl w:val="EAAC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669227">
    <w:abstractNumId w:val="2"/>
  </w:num>
  <w:num w:numId="2" w16cid:durableId="1563297455">
    <w:abstractNumId w:val="3"/>
  </w:num>
  <w:num w:numId="3" w16cid:durableId="464078737">
    <w:abstractNumId w:val="5"/>
  </w:num>
  <w:num w:numId="4" w16cid:durableId="1194460827">
    <w:abstractNumId w:val="1"/>
  </w:num>
  <w:num w:numId="5" w16cid:durableId="1949316557">
    <w:abstractNumId w:val="4"/>
  </w:num>
  <w:num w:numId="6" w16cid:durableId="1909268931">
    <w:abstractNumId w:val="8"/>
  </w:num>
  <w:num w:numId="7" w16cid:durableId="1053118504">
    <w:abstractNumId w:val="6"/>
  </w:num>
  <w:num w:numId="8" w16cid:durableId="1963032304">
    <w:abstractNumId w:val="0"/>
  </w:num>
  <w:num w:numId="9" w16cid:durableId="1572077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D3"/>
    <w:rsid w:val="000819D3"/>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E5A0"/>
  <w15:chartTrackingRefBased/>
  <w15:docId w15:val="{AB6675DC-94DA-4F3B-99EB-E72544F1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9D3"/>
    <w:rPr>
      <w:rFonts w:eastAsiaTheme="majorEastAsia" w:cstheme="majorBidi"/>
      <w:color w:val="272727" w:themeColor="text1" w:themeTint="D8"/>
    </w:rPr>
  </w:style>
  <w:style w:type="paragraph" w:styleId="Title">
    <w:name w:val="Title"/>
    <w:basedOn w:val="Normal"/>
    <w:next w:val="Normal"/>
    <w:link w:val="TitleChar"/>
    <w:uiPriority w:val="10"/>
    <w:qFormat/>
    <w:rsid w:val="00081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9D3"/>
    <w:pPr>
      <w:spacing w:before="160"/>
      <w:jc w:val="center"/>
    </w:pPr>
    <w:rPr>
      <w:i/>
      <w:iCs/>
      <w:color w:val="404040" w:themeColor="text1" w:themeTint="BF"/>
    </w:rPr>
  </w:style>
  <w:style w:type="character" w:customStyle="1" w:styleId="QuoteChar">
    <w:name w:val="Quote Char"/>
    <w:basedOn w:val="DefaultParagraphFont"/>
    <w:link w:val="Quote"/>
    <w:uiPriority w:val="29"/>
    <w:rsid w:val="000819D3"/>
    <w:rPr>
      <w:i/>
      <w:iCs/>
      <w:color w:val="404040" w:themeColor="text1" w:themeTint="BF"/>
    </w:rPr>
  </w:style>
  <w:style w:type="paragraph" w:styleId="ListParagraph">
    <w:name w:val="List Paragraph"/>
    <w:basedOn w:val="Normal"/>
    <w:uiPriority w:val="34"/>
    <w:qFormat/>
    <w:rsid w:val="000819D3"/>
    <w:pPr>
      <w:ind w:left="720"/>
      <w:contextualSpacing/>
    </w:pPr>
  </w:style>
  <w:style w:type="character" w:styleId="IntenseEmphasis">
    <w:name w:val="Intense Emphasis"/>
    <w:basedOn w:val="DefaultParagraphFont"/>
    <w:uiPriority w:val="21"/>
    <w:qFormat/>
    <w:rsid w:val="000819D3"/>
    <w:rPr>
      <w:i/>
      <w:iCs/>
      <w:color w:val="0F4761" w:themeColor="accent1" w:themeShade="BF"/>
    </w:rPr>
  </w:style>
  <w:style w:type="paragraph" w:styleId="IntenseQuote">
    <w:name w:val="Intense Quote"/>
    <w:basedOn w:val="Normal"/>
    <w:next w:val="Normal"/>
    <w:link w:val="IntenseQuoteChar"/>
    <w:uiPriority w:val="30"/>
    <w:qFormat/>
    <w:rsid w:val="00081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9D3"/>
    <w:rPr>
      <w:i/>
      <w:iCs/>
      <w:color w:val="0F4761" w:themeColor="accent1" w:themeShade="BF"/>
    </w:rPr>
  </w:style>
  <w:style w:type="character" w:styleId="IntenseReference">
    <w:name w:val="Intense Reference"/>
    <w:basedOn w:val="DefaultParagraphFont"/>
    <w:uiPriority w:val="32"/>
    <w:qFormat/>
    <w:rsid w:val="000819D3"/>
    <w:rPr>
      <w:b/>
      <w:bCs/>
      <w:smallCaps/>
      <w:color w:val="0F4761" w:themeColor="accent1" w:themeShade="BF"/>
      <w:spacing w:val="5"/>
    </w:rPr>
  </w:style>
  <w:style w:type="paragraph" w:styleId="Header">
    <w:name w:val="header"/>
    <w:basedOn w:val="Normal"/>
    <w:link w:val="HeaderChar"/>
    <w:uiPriority w:val="99"/>
    <w:unhideWhenUsed/>
    <w:rsid w:val="0008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D3"/>
  </w:style>
  <w:style w:type="paragraph" w:styleId="Footer">
    <w:name w:val="footer"/>
    <w:basedOn w:val="Normal"/>
    <w:link w:val="FooterChar"/>
    <w:uiPriority w:val="99"/>
    <w:unhideWhenUsed/>
    <w:rsid w:val="0008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2025-10-24T20:26:00Z</dcterms:created>
  <dcterms:modified xsi:type="dcterms:W3CDTF">2025-10-24T20:31:00Z</dcterms:modified>
</cp:coreProperties>
</file>