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58EF6" w14:textId="77777777" w:rsidR="00937E1C" w:rsidRPr="000C7725" w:rsidRDefault="00937E1C">
      <w:pPr>
        <w:pStyle w:val="Title"/>
        <w:rPr>
          <w:sz w:val="48"/>
          <w:szCs w:val="48"/>
        </w:rPr>
      </w:pPr>
      <w:r w:rsidRPr="000C7725">
        <w:rPr>
          <w:sz w:val="48"/>
          <w:szCs w:val="48"/>
        </w:rPr>
        <w:t>How the Wellness Recovery Action Plan (WRAP) Program Benefits Low-Barrier Shelter Residents</w:t>
      </w:r>
    </w:p>
    <w:p w14:paraId="26B69EEB" w14:textId="77777777" w:rsidR="00937E1C" w:rsidRDefault="00937E1C" w:rsidP="00BF3A66">
      <w:pPr>
        <w:jc w:val="both"/>
      </w:pPr>
      <w:r>
        <w:t>The Wellness Recovery Action Plan, commonly known as WRAP, is a self-directed, peer-supported wellness and recovery planning process that helps people identify what keeps them well, recognize signs of stress or crisis, and develop practical steps for staying safe and moving forward. In a low-barrier shelter setting, WRAP can be especially valuable because it meets residents where they are, supports personal choice, and does not require a person to be “ready” for traditional treatment before receiving meaningful support.</w:t>
      </w:r>
    </w:p>
    <w:p w14:paraId="18DE747C" w14:textId="77777777" w:rsidR="00937E1C" w:rsidRDefault="00937E1C">
      <w:pPr>
        <w:pStyle w:val="Heading1"/>
        <w:rPr>
          <w:rFonts w:asciiTheme="minorHAnsi" w:hAnsiTheme="minorHAnsi" w:cstheme="minorBidi"/>
        </w:rPr>
      </w:pPr>
      <w:r>
        <w:rPr>
          <w:rFonts w:asciiTheme="minorHAnsi" w:hAnsiTheme="minorHAnsi" w:cstheme="minorBidi"/>
        </w:rPr>
        <w:t>Understanding the Shelter Context</w:t>
      </w:r>
    </w:p>
    <w:p w14:paraId="54C5D5A8" w14:textId="77777777" w:rsidR="00937E1C" w:rsidRDefault="00937E1C" w:rsidP="00BF3A66">
      <w:pPr>
        <w:jc w:val="both"/>
      </w:pPr>
      <w:r>
        <w:t>Low-barrier shelters are designed to reduce obstacles to safety, rest, food, hygiene, and support services. Residents may be coping with homelessness, trauma, mental health challenges, substance use, medical needs, grief, unemployment, family separation, or repeated crisis experiences. Because these shelters often serve people with complex and urgent needs, residents benefit from tools that are flexible, nonjudgmental, practical, and rooted in respect for each person’s lived experience.</w:t>
      </w:r>
    </w:p>
    <w:p w14:paraId="5BE7A59A" w14:textId="77777777" w:rsidR="00937E1C" w:rsidRDefault="00937E1C">
      <w:pPr>
        <w:pStyle w:val="Heading1"/>
        <w:rPr>
          <w:rFonts w:asciiTheme="minorHAnsi" w:hAnsiTheme="minorHAnsi" w:cstheme="minorBidi"/>
        </w:rPr>
      </w:pPr>
      <w:r>
        <w:rPr>
          <w:rFonts w:asciiTheme="minorHAnsi" w:hAnsiTheme="minorHAnsi" w:cstheme="minorBidi"/>
        </w:rPr>
        <w:t>Key Benefits for Low-Barrier Shelter Residents</w:t>
      </w:r>
    </w:p>
    <w:p w14:paraId="5029244D" w14:textId="77777777" w:rsidR="00937E1C" w:rsidRDefault="00937E1C">
      <w:pPr>
        <w:pStyle w:val="Heading2"/>
        <w:rPr>
          <w:rFonts w:asciiTheme="minorHAnsi" w:hAnsiTheme="minorHAnsi" w:cstheme="minorBidi"/>
        </w:rPr>
      </w:pPr>
      <w:r>
        <w:rPr>
          <w:rFonts w:asciiTheme="minorHAnsi" w:hAnsiTheme="minorHAnsi" w:cstheme="minorBidi"/>
        </w:rPr>
        <w:t>1. Builds Hope and Personal Empowerment</w:t>
      </w:r>
    </w:p>
    <w:p w14:paraId="361173AD" w14:textId="77777777" w:rsidR="00937E1C" w:rsidRDefault="00937E1C" w:rsidP="00BF3A66">
      <w:pPr>
        <w:jc w:val="both"/>
      </w:pPr>
      <w:r>
        <w:t>WRAP emphasizes that recovery and wellness are possible. For residents who may feel discouraged by repeated setbacks, the process can restore a sense of hope by helping them name their strengths, identify what has worked before, and set realistic next steps. Instead of focusing only on problems, WRAP invites residents to define wellness in their own words and build a plan around their personal goals.</w:t>
      </w:r>
    </w:p>
    <w:p w14:paraId="789ED26B" w14:textId="77777777" w:rsidR="00937E1C" w:rsidRDefault="00937E1C">
      <w:pPr>
        <w:pStyle w:val="Heading2"/>
        <w:rPr>
          <w:rFonts w:asciiTheme="minorHAnsi" w:hAnsiTheme="minorHAnsi" w:cstheme="minorBidi"/>
        </w:rPr>
      </w:pPr>
      <w:r>
        <w:rPr>
          <w:rFonts w:asciiTheme="minorHAnsi" w:hAnsiTheme="minorHAnsi" w:cstheme="minorBidi"/>
        </w:rPr>
        <w:t>2. Supports Daily Stability</w:t>
      </w:r>
    </w:p>
    <w:p w14:paraId="6C3FC129" w14:textId="77777777" w:rsidR="00937E1C" w:rsidRDefault="00937E1C" w:rsidP="000C7725">
      <w:pPr>
        <w:jc w:val="both"/>
      </w:pPr>
      <w:r>
        <w:t xml:space="preserve">One of the core parts of WRAP is the Daily Maintenance Plan. This helps residents identify what they are like when they are well, what they need to do each day to stay as balanced as possible, and what </w:t>
      </w:r>
      <w:proofErr w:type="gramStart"/>
      <w:r>
        <w:t>supports help</w:t>
      </w:r>
      <w:proofErr w:type="gramEnd"/>
      <w:r>
        <w:t xml:space="preserve"> them function. In a shelter environment, this may include routines such as taking medication, attending appointments, eating regularly, staying connected to supportive people, practicing grounding skills, or using quiet time to reduce stress.</w:t>
      </w:r>
    </w:p>
    <w:p w14:paraId="1EBB8712" w14:textId="77777777" w:rsidR="00937E1C" w:rsidRDefault="00937E1C">
      <w:pPr>
        <w:pStyle w:val="Heading2"/>
        <w:rPr>
          <w:rFonts w:asciiTheme="minorHAnsi" w:hAnsiTheme="minorHAnsi" w:cstheme="minorBidi"/>
        </w:rPr>
      </w:pPr>
      <w:r>
        <w:rPr>
          <w:rFonts w:asciiTheme="minorHAnsi" w:hAnsiTheme="minorHAnsi" w:cstheme="minorBidi"/>
        </w:rPr>
        <w:lastRenderedPageBreak/>
        <w:t>3. Helps Residents Recognize Triggers and Early Warning Signs</w:t>
      </w:r>
    </w:p>
    <w:p w14:paraId="7136B70C" w14:textId="77777777" w:rsidR="00937E1C" w:rsidRDefault="00937E1C" w:rsidP="000C7725">
      <w:pPr>
        <w:jc w:val="both"/>
      </w:pPr>
      <w:r>
        <w:t>Shelter residents may encounter stressors such as crowded spaces, conflict, lack of privacy, uncertainty about housing, reminders of trauma, or difficulty accessing services. WRAP helps residents identify personal triggers and early warning signs before a situation escalates. With a written action plan, residents and staff can respond earlier, reduce distress, and prevent avoidable crises.</w:t>
      </w:r>
    </w:p>
    <w:p w14:paraId="62F14FB2" w14:textId="77777777" w:rsidR="00937E1C" w:rsidRDefault="00937E1C">
      <w:pPr>
        <w:pStyle w:val="Heading2"/>
        <w:rPr>
          <w:rFonts w:asciiTheme="minorHAnsi" w:hAnsiTheme="minorHAnsi" w:cstheme="minorBidi"/>
        </w:rPr>
      </w:pPr>
      <w:r>
        <w:rPr>
          <w:rFonts w:asciiTheme="minorHAnsi" w:hAnsiTheme="minorHAnsi" w:cstheme="minorBidi"/>
        </w:rPr>
        <w:t>4. Reduces Crisis Through Advance Planning</w:t>
      </w:r>
    </w:p>
    <w:p w14:paraId="7143079E" w14:textId="77777777" w:rsidR="00937E1C" w:rsidRDefault="00937E1C" w:rsidP="000C7725">
      <w:pPr>
        <w:jc w:val="both"/>
      </w:pPr>
      <w:r>
        <w:t>WRAP includes crisis and post-crisis planning. These sections allow residents to decide, in advance, what support they want if they become overwhelmed or unable to make decisions clearly. A crisis plan can include preferred contacts, helpful interventions, medications, calming strategies, hospital preferences, and actions to avoid. A post-crisis plan helps residents return to daily routines with dignity after an emergency or setback.</w:t>
      </w:r>
    </w:p>
    <w:p w14:paraId="4F551D98" w14:textId="77777777" w:rsidR="00937E1C" w:rsidRDefault="00937E1C">
      <w:pPr>
        <w:pStyle w:val="Heading2"/>
        <w:rPr>
          <w:rFonts w:asciiTheme="minorHAnsi" w:hAnsiTheme="minorHAnsi" w:cstheme="minorBidi"/>
        </w:rPr>
      </w:pPr>
      <w:r>
        <w:rPr>
          <w:rFonts w:asciiTheme="minorHAnsi" w:hAnsiTheme="minorHAnsi" w:cstheme="minorBidi"/>
        </w:rPr>
        <w:t>5. Strengthens Peer Support and Trust</w:t>
      </w:r>
    </w:p>
    <w:p w14:paraId="6116D450" w14:textId="77777777" w:rsidR="00937E1C" w:rsidRDefault="00937E1C" w:rsidP="000C7725">
      <w:pPr>
        <w:jc w:val="both"/>
      </w:pPr>
      <w:r>
        <w:t>WRAP is often delivered through peer-facilitated groups, which can be powerful in shelter settings. Residents may be more willing to engage when support comes from people with lived experience who model recovery, mutual respect, and practical problem solving. Peer support can reduce isolation, normalize challenges, and help residents feel seen rather than judged.</w:t>
      </w:r>
    </w:p>
    <w:p w14:paraId="6BCF853F" w14:textId="77777777" w:rsidR="00937E1C" w:rsidRDefault="00937E1C">
      <w:pPr>
        <w:pStyle w:val="Heading2"/>
        <w:rPr>
          <w:rFonts w:asciiTheme="minorHAnsi" w:hAnsiTheme="minorHAnsi" w:cstheme="minorBidi"/>
        </w:rPr>
      </w:pPr>
      <w:r>
        <w:rPr>
          <w:rFonts w:asciiTheme="minorHAnsi" w:hAnsiTheme="minorHAnsi" w:cstheme="minorBidi"/>
        </w:rPr>
        <w:t>6. Encourages Self-Advocacy and Service Engagement</w:t>
      </w:r>
    </w:p>
    <w:p w14:paraId="7E468CA3" w14:textId="77777777" w:rsidR="00937E1C" w:rsidRDefault="00937E1C" w:rsidP="00B56005">
      <w:pPr>
        <w:jc w:val="both"/>
      </w:pPr>
      <w:r>
        <w:t xml:space="preserve">Residents often need to navigate multiple systems, including behavioral health care, medical care, housing services, benefits, employment </w:t>
      </w:r>
      <w:proofErr w:type="gramStart"/>
      <w:r>
        <w:t>supports</w:t>
      </w:r>
      <w:proofErr w:type="gramEnd"/>
      <w:r>
        <w:t xml:space="preserve">, and legal or family services. WRAP helps residents clarify what they need, how to ask for help, and who they want involved. This can improve communication with case managers, clinicians, outreach workers, and housing navigators while reinforcing the </w:t>
      </w:r>
      <w:proofErr w:type="gramStart"/>
      <w:r>
        <w:t>resident’s</w:t>
      </w:r>
      <w:proofErr w:type="gramEnd"/>
      <w:r>
        <w:t xml:space="preserve"> right to participate in decisions about their own care.</w:t>
      </w:r>
    </w:p>
    <w:p w14:paraId="5FFF03E9" w14:textId="77777777" w:rsidR="00937E1C" w:rsidRDefault="00937E1C">
      <w:pPr>
        <w:pStyle w:val="Heading2"/>
        <w:rPr>
          <w:rFonts w:asciiTheme="minorHAnsi" w:hAnsiTheme="minorHAnsi" w:cstheme="minorBidi"/>
        </w:rPr>
      </w:pPr>
      <w:r>
        <w:rPr>
          <w:rFonts w:asciiTheme="minorHAnsi" w:hAnsiTheme="minorHAnsi" w:cstheme="minorBidi"/>
        </w:rPr>
        <w:t>7. Fits a Trauma-Informed, Low-Barrier Approach</w:t>
      </w:r>
    </w:p>
    <w:p w14:paraId="2CC6AD3D" w14:textId="77777777" w:rsidR="00937E1C" w:rsidRDefault="00937E1C" w:rsidP="00B56005">
      <w:pPr>
        <w:jc w:val="both"/>
      </w:pPr>
      <w:r>
        <w:t xml:space="preserve">Low-barrier services are most effective when they are welcoming, flexible, and trauma-informed. WRAP aligns with these principles because participation is voluntary, individualized, strengths-based, and centered on choice. Residents are not required to disclose diagnoses or personal histories </w:t>
      </w:r>
      <w:proofErr w:type="gramStart"/>
      <w:r>
        <w:t>in order to</w:t>
      </w:r>
      <w:proofErr w:type="gramEnd"/>
      <w:r>
        <w:t xml:space="preserve"> benefit. They can share only what they choose and use the plan in ways that feel safe and useful to them.</w:t>
      </w:r>
    </w:p>
    <w:p w14:paraId="69ED37FA" w14:textId="77777777" w:rsidR="00937E1C" w:rsidRDefault="00937E1C">
      <w:pPr>
        <w:pStyle w:val="Heading1"/>
        <w:rPr>
          <w:rFonts w:asciiTheme="minorHAnsi" w:hAnsiTheme="minorHAnsi" w:cstheme="minorBidi"/>
        </w:rPr>
      </w:pPr>
      <w:r>
        <w:rPr>
          <w:rFonts w:asciiTheme="minorHAnsi" w:hAnsiTheme="minorHAnsi" w:cstheme="minorBidi"/>
        </w:rPr>
        <w:lastRenderedPageBreak/>
        <w:t>Expected Outcomes</w:t>
      </w:r>
    </w:p>
    <w:p w14:paraId="25272A08" w14:textId="77777777" w:rsidR="00937E1C" w:rsidRDefault="00937E1C" w:rsidP="005035AB">
      <w:pPr>
        <w:jc w:val="both"/>
      </w:pPr>
      <w:r>
        <w:t>When implemented with trained peer facilitators and fidelity to the WRAP model, WRAP has been associated with improved hopefulness, quality of life, empowerment, recovery, self-advocacy, and reductions in psychiatric symptoms such as depression and anxiety. In a low-barrier shelter, these outcomes can translate into better daily functioning, more constructive communication with staff, increased participation in services, stronger coping skills, and fewer preventable crises.</w:t>
      </w:r>
    </w:p>
    <w:p w14:paraId="1B4C525F" w14:textId="77777777" w:rsidR="00937E1C" w:rsidRDefault="00937E1C">
      <w:pPr>
        <w:pStyle w:val="Heading1"/>
        <w:rPr>
          <w:rFonts w:asciiTheme="minorHAnsi" w:hAnsiTheme="minorHAnsi" w:cstheme="minorBidi"/>
        </w:rPr>
      </w:pPr>
      <w:r>
        <w:rPr>
          <w:rFonts w:asciiTheme="minorHAnsi" w:hAnsiTheme="minorHAnsi" w:cstheme="minorBidi"/>
        </w:rPr>
        <w:t>How Shelters Can Use WRAP Effectively</w:t>
      </w:r>
    </w:p>
    <w:p w14:paraId="428F1566" w14:textId="77777777" w:rsidR="00937E1C" w:rsidRDefault="00937E1C" w:rsidP="00937E1C">
      <w:pPr>
        <w:pStyle w:val="ListParagraph"/>
        <w:numPr>
          <w:ilvl w:val="0"/>
          <w:numId w:val="1"/>
        </w:numPr>
      </w:pPr>
      <w:r>
        <w:t>Offer WRAP groups as voluntary opportunities, not requirements for shelter access or services.</w:t>
      </w:r>
    </w:p>
    <w:p w14:paraId="0634C0AD" w14:textId="77777777" w:rsidR="00937E1C" w:rsidRDefault="00937E1C" w:rsidP="00937E1C">
      <w:pPr>
        <w:pStyle w:val="ListParagraph"/>
        <w:numPr>
          <w:ilvl w:val="0"/>
          <w:numId w:val="1"/>
        </w:numPr>
      </w:pPr>
      <w:r>
        <w:t>Use trained peer facilitators who understand the values and ethics of WRAP.</w:t>
      </w:r>
    </w:p>
    <w:p w14:paraId="30D05F6D" w14:textId="77777777" w:rsidR="00937E1C" w:rsidRDefault="00937E1C" w:rsidP="00937E1C">
      <w:pPr>
        <w:pStyle w:val="ListParagraph"/>
        <w:numPr>
          <w:ilvl w:val="0"/>
          <w:numId w:val="1"/>
        </w:numPr>
      </w:pPr>
      <w:r>
        <w:t>Provide flexible participation options for residents with changing schedules, health needs, or crisis situations.</w:t>
      </w:r>
    </w:p>
    <w:p w14:paraId="44E9A360" w14:textId="77777777" w:rsidR="00937E1C" w:rsidRDefault="00937E1C" w:rsidP="00937E1C">
      <w:pPr>
        <w:pStyle w:val="ListParagraph"/>
        <w:numPr>
          <w:ilvl w:val="0"/>
          <w:numId w:val="1"/>
        </w:numPr>
      </w:pPr>
      <w:r>
        <w:t xml:space="preserve">Integrate WRAP with case management, housing navigation, behavioral health referrals, and harm reduction </w:t>
      </w:r>
      <w:proofErr w:type="gramStart"/>
      <w:r>
        <w:t>supports</w:t>
      </w:r>
      <w:proofErr w:type="gramEnd"/>
      <w:r>
        <w:t xml:space="preserve"> while preserving resident choice.</w:t>
      </w:r>
    </w:p>
    <w:p w14:paraId="522D7E5A" w14:textId="77777777" w:rsidR="00937E1C" w:rsidRDefault="00937E1C" w:rsidP="00937E1C">
      <w:pPr>
        <w:pStyle w:val="ListParagraph"/>
        <w:numPr>
          <w:ilvl w:val="0"/>
          <w:numId w:val="1"/>
        </w:numPr>
      </w:pPr>
      <w:r>
        <w:t>Create safe, respectful group spaces where residents can participate without pressure to disclose personal details.</w:t>
      </w:r>
    </w:p>
    <w:p w14:paraId="365532CA" w14:textId="77777777" w:rsidR="00937E1C" w:rsidRDefault="00937E1C" w:rsidP="00937E1C">
      <w:pPr>
        <w:pStyle w:val="ListParagraph"/>
        <w:numPr>
          <w:ilvl w:val="0"/>
          <w:numId w:val="1"/>
        </w:numPr>
      </w:pPr>
      <w:r>
        <w:t>Encourage residents to update their plans as their needs, housing goals, and support systems change.</w:t>
      </w:r>
    </w:p>
    <w:p w14:paraId="7E720FC7" w14:textId="77777777" w:rsidR="00937E1C" w:rsidRDefault="00937E1C">
      <w:pPr>
        <w:pStyle w:val="Heading1"/>
        <w:rPr>
          <w:rFonts w:asciiTheme="minorHAnsi" w:hAnsiTheme="minorHAnsi" w:cstheme="minorBidi"/>
        </w:rPr>
      </w:pPr>
      <w:r>
        <w:rPr>
          <w:rFonts w:asciiTheme="minorHAnsi" w:hAnsiTheme="minorHAnsi" w:cstheme="minorBidi"/>
        </w:rPr>
        <w:t>Conclusion</w:t>
      </w:r>
    </w:p>
    <w:p w14:paraId="57B7821C" w14:textId="77777777" w:rsidR="00937E1C" w:rsidRDefault="00937E1C" w:rsidP="00C87F81">
      <w:pPr>
        <w:jc w:val="both"/>
      </w:pPr>
      <w:r>
        <w:t>WRAP benefits low-barrier shelter residents by giving them a practical, respectful, and self-directed way to manage wellness, prepare for challenges, reduce crisis, and strengthen recovery. Because it is rooted in hope, choice, personal responsibility, education, and support, WRAP can help residents build stability even in difficult circumstances. For shelters, WRAP offers a structured yet flexible tool that complements trauma-informed care, peer support, harm reduction, and housing-focused services.</w:t>
      </w:r>
    </w:p>
    <w:p w14:paraId="3BCC63B9" w14:textId="77777777" w:rsidR="00937E1C" w:rsidRDefault="00937E1C"/>
    <w:sectPr w:rsidR="00937E1C" w:rsidSect="00937E1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08139" w14:textId="77777777" w:rsidR="00ED7167" w:rsidRDefault="00ED7167" w:rsidP="00BF3A66">
      <w:pPr>
        <w:spacing w:after="0" w:line="240" w:lineRule="auto"/>
      </w:pPr>
      <w:r>
        <w:separator/>
      </w:r>
    </w:p>
  </w:endnote>
  <w:endnote w:type="continuationSeparator" w:id="0">
    <w:p w14:paraId="6EE87D4D" w14:textId="77777777" w:rsidR="00ED7167" w:rsidRDefault="00ED7167" w:rsidP="00BF3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EFBB7" w14:textId="77777777" w:rsidR="00ED7167" w:rsidRDefault="00ED7167" w:rsidP="00BF3A66">
      <w:pPr>
        <w:spacing w:after="0" w:line="240" w:lineRule="auto"/>
      </w:pPr>
      <w:r>
        <w:separator/>
      </w:r>
    </w:p>
  </w:footnote>
  <w:footnote w:type="continuationSeparator" w:id="0">
    <w:p w14:paraId="3C082C9C" w14:textId="77777777" w:rsidR="00ED7167" w:rsidRDefault="00ED7167" w:rsidP="00BF3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659940"/>
      <w:docPartObj>
        <w:docPartGallery w:val="Page Numbers (Top of Page)"/>
        <w:docPartUnique/>
      </w:docPartObj>
    </w:sdtPr>
    <w:sdtEndPr>
      <w:rPr>
        <w:noProof/>
      </w:rPr>
    </w:sdtEndPr>
    <w:sdtContent>
      <w:p w14:paraId="29440645" w14:textId="4928DB13" w:rsidR="00BF3A66" w:rsidRDefault="00BF3A6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64AB4B7" w14:textId="77777777" w:rsidR="00BF3A66" w:rsidRDefault="00BF3A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2D27F2"/>
    <w:multiLevelType w:val="multilevel"/>
    <w:tmpl w:val="36E0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4563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E1C"/>
    <w:rsid w:val="000C7725"/>
    <w:rsid w:val="003B6E44"/>
    <w:rsid w:val="005035AB"/>
    <w:rsid w:val="00937E1C"/>
    <w:rsid w:val="00B56005"/>
    <w:rsid w:val="00BF3A66"/>
    <w:rsid w:val="00C87F81"/>
    <w:rsid w:val="00ED7167"/>
    <w:rsid w:val="00F64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2C5B9"/>
  <w15:chartTrackingRefBased/>
  <w15:docId w15:val="{519711BF-C330-41FC-BA59-CB7B93836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E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E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E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E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E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E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E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E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E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E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E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E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E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E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E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E1C"/>
    <w:rPr>
      <w:rFonts w:eastAsiaTheme="majorEastAsia" w:cstheme="majorBidi"/>
      <w:color w:val="272727" w:themeColor="text1" w:themeTint="D8"/>
    </w:rPr>
  </w:style>
  <w:style w:type="paragraph" w:styleId="Title">
    <w:name w:val="Title"/>
    <w:basedOn w:val="Normal"/>
    <w:next w:val="Normal"/>
    <w:link w:val="TitleChar"/>
    <w:uiPriority w:val="10"/>
    <w:qFormat/>
    <w:rsid w:val="00937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E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E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E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E1C"/>
    <w:pPr>
      <w:spacing w:before="160"/>
      <w:jc w:val="center"/>
    </w:pPr>
    <w:rPr>
      <w:i/>
      <w:iCs/>
      <w:color w:val="404040" w:themeColor="text1" w:themeTint="BF"/>
    </w:rPr>
  </w:style>
  <w:style w:type="character" w:customStyle="1" w:styleId="QuoteChar">
    <w:name w:val="Quote Char"/>
    <w:basedOn w:val="DefaultParagraphFont"/>
    <w:link w:val="Quote"/>
    <w:uiPriority w:val="29"/>
    <w:rsid w:val="00937E1C"/>
    <w:rPr>
      <w:i/>
      <w:iCs/>
      <w:color w:val="404040" w:themeColor="text1" w:themeTint="BF"/>
    </w:rPr>
  </w:style>
  <w:style w:type="paragraph" w:styleId="ListParagraph">
    <w:name w:val="List Paragraph"/>
    <w:basedOn w:val="Normal"/>
    <w:uiPriority w:val="34"/>
    <w:qFormat/>
    <w:rsid w:val="00937E1C"/>
    <w:pPr>
      <w:ind w:left="720"/>
      <w:contextualSpacing/>
    </w:pPr>
  </w:style>
  <w:style w:type="character" w:styleId="IntenseEmphasis">
    <w:name w:val="Intense Emphasis"/>
    <w:basedOn w:val="DefaultParagraphFont"/>
    <w:uiPriority w:val="21"/>
    <w:qFormat/>
    <w:rsid w:val="00937E1C"/>
    <w:rPr>
      <w:i/>
      <w:iCs/>
      <w:color w:val="0F4761" w:themeColor="accent1" w:themeShade="BF"/>
    </w:rPr>
  </w:style>
  <w:style w:type="paragraph" w:styleId="IntenseQuote">
    <w:name w:val="Intense Quote"/>
    <w:basedOn w:val="Normal"/>
    <w:next w:val="Normal"/>
    <w:link w:val="IntenseQuoteChar"/>
    <w:uiPriority w:val="30"/>
    <w:qFormat/>
    <w:rsid w:val="0093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E1C"/>
    <w:rPr>
      <w:i/>
      <w:iCs/>
      <w:color w:val="0F4761" w:themeColor="accent1" w:themeShade="BF"/>
    </w:rPr>
  </w:style>
  <w:style w:type="character" w:styleId="IntenseReference">
    <w:name w:val="Intense Reference"/>
    <w:basedOn w:val="DefaultParagraphFont"/>
    <w:uiPriority w:val="32"/>
    <w:qFormat/>
    <w:rsid w:val="00937E1C"/>
    <w:rPr>
      <w:b/>
      <w:bCs/>
      <w:smallCaps/>
      <w:color w:val="0F4761" w:themeColor="accent1" w:themeShade="BF"/>
      <w:spacing w:val="5"/>
    </w:rPr>
  </w:style>
  <w:style w:type="paragraph" w:styleId="Header">
    <w:name w:val="header"/>
    <w:basedOn w:val="Normal"/>
    <w:link w:val="HeaderChar"/>
    <w:uiPriority w:val="99"/>
    <w:unhideWhenUsed/>
    <w:rsid w:val="00BF3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A66"/>
  </w:style>
  <w:style w:type="paragraph" w:styleId="Footer">
    <w:name w:val="footer"/>
    <w:basedOn w:val="Normal"/>
    <w:link w:val="FooterChar"/>
    <w:uiPriority w:val="99"/>
    <w:unhideWhenUsed/>
    <w:rsid w:val="00BF3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970</Words>
  <Characters>5171</Characters>
  <Application>Microsoft Office Word</Application>
  <DocSecurity>0</DocSecurity>
  <Lines>287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6</cp:revision>
  <dcterms:created xsi:type="dcterms:W3CDTF">2026-06-15T18:32:00Z</dcterms:created>
  <dcterms:modified xsi:type="dcterms:W3CDTF">2026-06-15T18:59:00Z</dcterms:modified>
</cp:coreProperties>
</file>