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E8A314" w14:textId="77777777" w:rsidR="00551BE3" w:rsidRPr="00551BE3" w:rsidRDefault="009D775F" w:rsidP="009D775F">
      <w:pPr>
        <w:pStyle w:val="Title"/>
        <w:rPr>
          <w:b/>
          <w:bCs/>
          <w:color w:val="002060"/>
          <w:sz w:val="32"/>
          <w:szCs w:val="32"/>
        </w:rPr>
      </w:pPr>
      <w:r w:rsidRPr="00551BE3">
        <w:rPr>
          <w:b/>
          <w:bCs/>
          <w:color w:val="002060"/>
          <w:sz w:val="32"/>
          <w:szCs w:val="32"/>
        </w:rPr>
        <w:t xml:space="preserve">District of Columbia’s Peer Case Management Institute: </w:t>
      </w:r>
    </w:p>
    <w:p w14:paraId="76B0DE90" w14:textId="7F5D8C9F" w:rsidR="009D775F" w:rsidRPr="009D775F" w:rsidRDefault="009D775F" w:rsidP="009D775F">
      <w:pPr>
        <w:pStyle w:val="Title"/>
        <w:rPr>
          <w:b/>
          <w:bCs/>
          <w:color w:val="C00000"/>
          <w:sz w:val="32"/>
          <w:szCs w:val="32"/>
        </w:rPr>
      </w:pPr>
      <w:r w:rsidRPr="009D775F">
        <w:rPr>
          <w:b/>
          <w:bCs/>
          <w:color w:val="C00000"/>
          <w:sz w:val="32"/>
          <w:szCs w:val="32"/>
        </w:rPr>
        <w:t>Case Management Skills</w:t>
      </w:r>
    </w:p>
    <w:p w14:paraId="0BE0BE2B" w14:textId="77777777" w:rsidR="009D775F" w:rsidRPr="009D775F" w:rsidRDefault="009D775F" w:rsidP="009D775F">
      <w:pPr>
        <w:pStyle w:val="Subtitle"/>
        <w:rPr>
          <w:b/>
          <w:bCs/>
          <w:color w:val="002060"/>
        </w:rPr>
      </w:pPr>
      <w:r w:rsidRPr="009D775F">
        <w:rPr>
          <w:b/>
          <w:bCs/>
          <w:color w:val="002060"/>
        </w:rPr>
        <w:t>Core Competencies and Best Practices for Peer Case Managers</w:t>
      </w:r>
    </w:p>
    <w:p w14:paraId="5957FFEA" w14:textId="77777777" w:rsidR="009D775F" w:rsidRDefault="009D775F" w:rsidP="009D775F">
      <w:pPr>
        <w:pStyle w:val="Heading1"/>
      </w:pPr>
      <w:r>
        <w:t>Introduction</w:t>
      </w:r>
    </w:p>
    <w:p w14:paraId="22972EC0" w14:textId="77777777" w:rsidR="009D775F" w:rsidRDefault="009D775F" w:rsidP="009D775F">
      <w:pPr>
        <w:jc w:val="both"/>
      </w:pPr>
      <w:r w:rsidRPr="009D775F">
        <w:t>The District of Columbia’s Peer Case Management Institute is dedicated to equipping peer case managers with the essential skills and knowledge needed to effectively support individuals navigating health, social, and recovery services. Peer case managers, often individuals with lived experience, serve as vital connectors, advocates, and mentors for those seeking assistance in diverse systems of care.</w:t>
      </w:r>
    </w:p>
    <w:p w14:paraId="64DA9C38" w14:textId="77777777" w:rsidR="009D775F" w:rsidRDefault="009D775F" w:rsidP="009D775F">
      <w:pPr>
        <w:pStyle w:val="Heading2"/>
      </w:pPr>
      <w:r>
        <w:t>Core Case Management Skills</w:t>
      </w:r>
    </w:p>
    <w:p w14:paraId="55C8A805" w14:textId="77777777" w:rsidR="009D775F" w:rsidRDefault="009D775F" w:rsidP="009D775F">
      <w:pPr>
        <w:pStyle w:val="ListParagraph"/>
        <w:numPr>
          <w:ilvl w:val="0"/>
          <w:numId w:val="1"/>
        </w:numPr>
      </w:pPr>
      <w:r w:rsidRPr="009D775F">
        <w:t xml:space="preserve">Active Listening: Peer case managers must demonstrate strong active listening skills to understand clients’ needs, concerns, and aspirations. This includes giving full attention, </w:t>
      </w:r>
      <w:proofErr w:type="gramStart"/>
      <w:r w:rsidRPr="009D775F">
        <w:t>reflecting back</w:t>
      </w:r>
      <w:proofErr w:type="gramEnd"/>
      <w:r w:rsidRPr="009D775F">
        <w:t>, and clarifying information.</w:t>
      </w:r>
    </w:p>
    <w:p w14:paraId="56C11DDA" w14:textId="77777777" w:rsidR="009D775F" w:rsidRDefault="009D775F" w:rsidP="009D775F">
      <w:pPr>
        <w:pStyle w:val="ListParagraph"/>
        <w:numPr>
          <w:ilvl w:val="0"/>
          <w:numId w:val="1"/>
        </w:numPr>
      </w:pPr>
      <w:r w:rsidRPr="009D775F">
        <w:t>Empathy and Rapport Building: Establishing trust through empathy is foundational. Peer case managers use their lived experience to relate to clients, fostering a safe and supportive environment.</w:t>
      </w:r>
    </w:p>
    <w:p w14:paraId="2A1940D6" w14:textId="77777777" w:rsidR="009D775F" w:rsidRDefault="009D775F" w:rsidP="009D775F">
      <w:pPr>
        <w:pStyle w:val="ListParagraph"/>
        <w:numPr>
          <w:ilvl w:val="0"/>
          <w:numId w:val="1"/>
        </w:numPr>
      </w:pPr>
      <w:r w:rsidRPr="009D775F">
        <w:t>Assessment and Planning: Conducting comprehensive assessments of client strengths, needs, and barriers enables the development of personalized action plans. This involves goal setting, prioritization, and identifying resources.</w:t>
      </w:r>
    </w:p>
    <w:p w14:paraId="09C6BB74" w14:textId="77777777" w:rsidR="009D775F" w:rsidRDefault="009D775F" w:rsidP="009D775F">
      <w:pPr>
        <w:pStyle w:val="ListParagraph"/>
        <w:numPr>
          <w:ilvl w:val="0"/>
          <w:numId w:val="1"/>
        </w:numPr>
      </w:pPr>
      <w:r w:rsidRPr="009D775F">
        <w:t>Resource Navigation: Case managers must be familiar with local services and supports, including health care, housing, employment, and legal aid. They guide clients in accessing these resources, advocating when necessary.</w:t>
      </w:r>
    </w:p>
    <w:p w14:paraId="6B4871E2" w14:textId="77777777" w:rsidR="009D775F" w:rsidRDefault="009D775F" w:rsidP="009D775F">
      <w:pPr>
        <w:pStyle w:val="ListParagraph"/>
        <w:numPr>
          <w:ilvl w:val="0"/>
          <w:numId w:val="1"/>
        </w:numPr>
      </w:pPr>
      <w:r w:rsidRPr="009D775F">
        <w:t>Advocacy: Acting as an advocate, peer case managers help clients overcome systemic barriers and ensure their voices are heard in service systems.</w:t>
      </w:r>
    </w:p>
    <w:p w14:paraId="41AE23AA" w14:textId="77777777" w:rsidR="009D775F" w:rsidRDefault="009D775F" w:rsidP="009D775F">
      <w:pPr>
        <w:pStyle w:val="ListParagraph"/>
        <w:numPr>
          <w:ilvl w:val="0"/>
          <w:numId w:val="1"/>
        </w:numPr>
      </w:pPr>
      <w:r w:rsidRPr="009D775F">
        <w:t>Documentation: Accurate and timely documentation of interactions, progress, and outcomes is essential for continuity of care and program evaluation.</w:t>
      </w:r>
    </w:p>
    <w:p w14:paraId="0599A670" w14:textId="77777777" w:rsidR="009D775F" w:rsidRDefault="009D775F" w:rsidP="009D775F">
      <w:pPr>
        <w:pStyle w:val="ListParagraph"/>
        <w:numPr>
          <w:ilvl w:val="0"/>
          <w:numId w:val="1"/>
        </w:numPr>
      </w:pPr>
      <w:r w:rsidRPr="009D775F">
        <w:t>Crisis Intervention: Peer case managers are trained to recognize and respond to crises, providing immediate support and connecting clients to urgent services.</w:t>
      </w:r>
    </w:p>
    <w:p w14:paraId="7895B527" w14:textId="77777777" w:rsidR="009D775F" w:rsidRDefault="009D775F" w:rsidP="009D775F">
      <w:pPr>
        <w:pStyle w:val="ListParagraph"/>
        <w:numPr>
          <w:ilvl w:val="0"/>
          <w:numId w:val="1"/>
        </w:numPr>
      </w:pPr>
      <w:r w:rsidRPr="009D775F">
        <w:t>Cultural Competence: Understanding the cultural, social, and economic contexts of clients allows for respectful and effective support.</w:t>
      </w:r>
    </w:p>
    <w:p w14:paraId="198576A0" w14:textId="77777777" w:rsidR="009D775F" w:rsidRDefault="009D775F" w:rsidP="009D775F">
      <w:pPr>
        <w:pStyle w:val="ListParagraph"/>
        <w:numPr>
          <w:ilvl w:val="0"/>
          <w:numId w:val="1"/>
        </w:numPr>
      </w:pPr>
      <w:r w:rsidRPr="009D775F">
        <w:t>Ethical Practice and Boundaries: Maintaining professional boundaries, confidentiality, and ethical standards protects both clients and case managers.</w:t>
      </w:r>
    </w:p>
    <w:p w14:paraId="41D69154" w14:textId="77777777" w:rsidR="009D775F" w:rsidRDefault="009D775F" w:rsidP="009D775F">
      <w:pPr>
        <w:pStyle w:val="ListParagraph"/>
        <w:numPr>
          <w:ilvl w:val="0"/>
          <w:numId w:val="1"/>
        </w:numPr>
      </w:pPr>
      <w:r w:rsidRPr="009D775F">
        <w:t>Collaboration and Teamwork: Case managers work with multidisciplinary teams, sharing information and coordinating care across agencies and providers.</w:t>
      </w:r>
    </w:p>
    <w:p w14:paraId="531804B7" w14:textId="77777777" w:rsidR="009D775F" w:rsidRDefault="009D775F" w:rsidP="009D775F">
      <w:pPr>
        <w:pStyle w:val="Heading2"/>
      </w:pPr>
      <w:r>
        <w:lastRenderedPageBreak/>
        <w:t>Best Practices in Peer Case Management</w:t>
      </w:r>
    </w:p>
    <w:p w14:paraId="03C93391" w14:textId="77777777" w:rsidR="009D775F" w:rsidRDefault="009D775F" w:rsidP="009D775F">
      <w:pPr>
        <w:pStyle w:val="ListParagraph"/>
        <w:numPr>
          <w:ilvl w:val="0"/>
          <w:numId w:val="2"/>
        </w:numPr>
      </w:pPr>
      <w:r w:rsidRPr="009D775F">
        <w:t>Strengths-Based Approach: Focus on clients’ abilities, resilience, and potential, empowering them to take control of their recovery and life goals.</w:t>
      </w:r>
    </w:p>
    <w:p w14:paraId="1D5B35F1" w14:textId="77777777" w:rsidR="009D775F" w:rsidRDefault="009D775F" w:rsidP="009D775F">
      <w:pPr>
        <w:pStyle w:val="ListParagraph"/>
        <w:numPr>
          <w:ilvl w:val="0"/>
          <w:numId w:val="2"/>
        </w:numPr>
      </w:pPr>
      <w:r w:rsidRPr="009D775F">
        <w:t>Trauma-Informed Care: Recognize the impact of trauma and integrate sensitivity into all interactions and planning.</w:t>
      </w:r>
    </w:p>
    <w:p w14:paraId="24492CA5" w14:textId="77777777" w:rsidR="009D775F" w:rsidRDefault="009D775F" w:rsidP="009D775F">
      <w:pPr>
        <w:pStyle w:val="ListParagraph"/>
        <w:numPr>
          <w:ilvl w:val="0"/>
          <w:numId w:val="2"/>
        </w:numPr>
      </w:pPr>
      <w:r w:rsidRPr="009D775F">
        <w:t>Continuous Professional Development: Engage in ongoing training, supervision, and self-reflection to improve skills and stay current with best practices.</w:t>
      </w:r>
    </w:p>
    <w:p w14:paraId="26ED2EBF" w14:textId="77777777" w:rsidR="009D775F" w:rsidRDefault="009D775F" w:rsidP="009D775F">
      <w:pPr>
        <w:pStyle w:val="ListParagraph"/>
        <w:numPr>
          <w:ilvl w:val="0"/>
          <w:numId w:val="2"/>
        </w:numPr>
      </w:pPr>
      <w:r w:rsidRPr="009D775F">
        <w:t>Client-Centered Services: Prioritize the preferences, values, and feedback of clients in all decision-making processes.</w:t>
      </w:r>
    </w:p>
    <w:p w14:paraId="012B99A6" w14:textId="77777777" w:rsidR="009D775F" w:rsidRDefault="009D775F" w:rsidP="009D775F">
      <w:pPr>
        <w:pStyle w:val="ListParagraph"/>
        <w:numPr>
          <w:ilvl w:val="0"/>
          <w:numId w:val="2"/>
        </w:numPr>
      </w:pPr>
      <w:r w:rsidRPr="009D775F">
        <w:t>Outcome Measurement: Use data and feedback to evaluate effectiveness and inform improvements in service delivery.</w:t>
      </w:r>
    </w:p>
    <w:p w14:paraId="160F7F9B" w14:textId="77777777" w:rsidR="009D775F" w:rsidRDefault="009D775F" w:rsidP="009D775F">
      <w:pPr>
        <w:pStyle w:val="Heading2"/>
      </w:pPr>
      <w:r>
        <w:t>Conclusion</w:t>
      </w:r>
    </w:p>
    <w:p w14:paraId="619565CA" w14:textId="61B5C9E7" w:rsidR="009D775F" w:rsidRPr="009D775F" w:rsidRDefault="009D775F" w:rsidP="006C6E14">
      <w:pPr>
        <w:jc w:val="both"/>
      </w:pPr>
      <w:r w:rsidRPr="009D775F">
        <w:t xml:space="preserve">The District of Columbia’s Peer Case Management Institute emphasizes building a workforce of peer case managers who are compassionate, skilled, and knowledgeable. By mastering the core competencies and best practices outlined above, peer case managers can positively </w:t>
      </w:r>
      <w:proofErr w:type="gramStart"/>
      <w:r w:rsidRPr="009D775F">
        <w:t>impact</w:t>
      </w:r>
      <w:proofErr w:type="gramEnd"/>
      <w:r w:rsidRPr="009D775F">
        <w:t xml:space="preserve"> the lives of individuals in their communities, promoting recovery, wellness, and social inclusion.</w:t>
      </w:r>
    </w:p>
    <w:sectPr w:rsidR="009D775F" w:rsidRPr="009D775F">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B175A4" w14:textId="77777777" w:rsidR="00904516" w:rsidRDefault="00904516" w:rsidP="009D775F">
      <w:pPr>
        <w:spacing w:after="0" w:line="240" w:lineRule="auto"/>
      </w:pPr>
      <w:r>
        <w:separator/>
      </w:r>
    </w:p>
  </w:endnote>
  <w:endnote w:type="continuationSeparator" w:id="0">
    <w:p w14:paraId="2F537A19" w14:textId="77777777" w:rsidR="00904516" w:rsidRDefault="00904516" w:rsidP="009D775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2CA23A" w14:textId="77777777" w:rsidR="00904516" w:rsidRDefault="00904516" w:rsidP="009D775F">
      <w:pPr>
        <w:spacing w:after="0" w:line="240" w:lineRule="auto"/>
      </w:pPr>
      <w:r>
        <w:separator/>
      </w:r>
    </w:p>
  </w:footnote>
  <w:footnote w:type="continuationSeparator" w:id="0">
    <w:p w14:paraId="23E4FEAC" w14:textId="77777777" w:rsidR="00904516" w:rsidRDefault="00904516" w:rsidP="009D775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69250798"/>
      <w:docPartObj>
        <w:docPartGallery w:val="Page Numbers (Top of Page)"/>
        <w:docPartUnique/>
      </w:docPartObj>
    </w:sdtPr>
    <w:sdtEndPr>
      <w:rPr>
        <w:noProof/>
      </w:rPr>
    </w:sdtEndPr>
    <w:sdtContent>
      <w:p w14:paraId="705CB9E2" w14:textId="082DB93A" w:rsidR="009D775F" w:rsidRDefault="009D775F">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6C58E4CB" w14:textId="77777777" w:rsidR="009D775F" w:rsidRDefault="009D775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CF2010B"/>
    <w:multiLevelType w:val="hybridMultilevel"/>
    <w:tmpl w:val="4178EA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8E71560"/>
    <w:multiLevelType w:val="multilevel"/>
    <w:tmpl w:val="805E38AC"/>
    <w:lvl w:ilvl="0">
      <w:start w:val="1"/>
      <w:numFmt w:val="decimal"/>
      <w:lvlText w:val="%1."/>
      <w:lvlJc w:val="left"/>
      <w:pPr>
        <w:ind w:left="720" w:hanging="360"/>
      </w:pPr>
      <w:rPr>
        <w:rFont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833033725">
    <w:abstractNumId w:val="0"/>
  </w:num>
  <w:num w:numId="2" w16cid:durableId="7590566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775F"/>
    <w:rsid w:val="004361C1"/>
    <w:rsid w:val="00551BE3"/>
    <w:rsid w:val="006C6E14"/>
    <w:rsid w:val="00904516"/>
    <w:rsid w:val="009D775F"/>
    <w:rsid w:val="00E23F3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0D0974"/>
  <w15:chartTrackingRefBased/>
  <w15:docId w15:val="{A3D24E41-0F41-44F1-BDF2-44F05C161B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D775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9D775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D775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D775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D775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D775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D775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D775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D775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D775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9D775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D775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D775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D775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D775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D775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D775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D775F"/>
    <w:rPr>
      <w:rFonts w:eastAsiaTheme="majorEastAsia" w:cstheme="majorBidi"/>
      <w:color w:val="272727" w:themeColor="text1" w:themeTint="D8"/>
    </w:rPr>
  </w:style>
  <w:style w:type="paragraph" w:styleId="Title">
    <w:name w:val="Title"/>
    <w:basedOn w:val="Normal"/>
    <w:next w:val="Normal"/>
    <w:link w:val="TitleChar"/>
    <w:uiPriority w:val="10"/>
    <w:qFormat/>
    <w:rsid w:val="009D775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D775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D775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D775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D775F"/>
    <w:pPr>
      <w:spacing w:before="160"/>
      <w:jc w:val="center"/>
    </w:pPr>
    <w:rPr>
      <w:i/>
      <w:iCs/>
      <w:color w:val="404040" w:themeColor="text1" w:themeTint="BF"/>
    </w:rPr>
  </w:style>
  <w:style w:type="character" w:customStyle="1" w:styleId="QuoteChar">
    <w:name w:val="Quote Char"/>
    <w:basedOn w:val="DefaultParagraphFont"/>
    <w:link w:val="Quote"/>
    <w:uiPriority w:val="29"/>
    <w:rsid w:val="009D775F"/>
    <w:rPr>
      <w:i/>
      <w:iCs/>
      <w:color w:val="404040" w:themeColor="text1" w:themeTint="BF"/>
    </w:rPr>
  </w:style>
  <w:style w:type="paragraph" w:styleId="ListParagraph">
    <w:name w:val="List Paragraph"/>
    <w:basedOn w:val="Normal"/>
    <w:uiPriority w:val="34"/>
    <w:qFormat/>
    <w:rsid w:val="009D775F"/>
    <w:pPr>
      <w:ind w:left="720"/>
      <w:contextualSpacing/>
    </w:pPr>
  </w:style>
  <w:style w:type="character" w:styleId="IntenseEmphasis">
    <w:name w:val="Intense Emphasis"/>
    <w:basedOn w:val="DefaultParagraphFont"/>
    <w:uiPriority w:val="21"/>
    <w:qFormat/>
    <w:rsid w:val="009D775F"/>
    <w:rPr>
      <w:i/>
      <w:iCs/>
      <w:color w:val="0F4761" w:themeColor="accent1" w:themeShade="BF"/>
    </w:rPr>
  </w:style>
  <w:style w:type="paragraph" w:styleId="IntenseQuote">
    <w:name w:val="Intense Quote"/>
    <w:basedOn w:val="Normal"/>
    <w:next w:val="Normal"/>
    <w:link w:val="IntenseQuoteChar"/>
    <w:uiPriority w:val="30"/>
    <w:qFormat/>
    <w:rsid w:val="009D775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D775F"/>
    <w:rPr>
      <w:i/>
      <w:iCs/>
      <w:color w:val="0F4761" w:themeColor="accent1" w:themeShade="BF"/>
    </w:rPr>
  </w:style>
  <w:style w:type="character" w:styleId="IntenseReference">
    <w:name w:val="Intense Reference"/>
    <w:basedOn w:val="DefaultParagraphFont"/>
    <w:uiPriority w:val="32"/>
    <w:qFormat/>
    <w:rsid w:val="009D775F"/>
    <w:rPr>
      <w:b/>
      <w:bCs/>
      <w:smallCaps/>
      <w:color w:val="0F4761" w:themeColor="accent1" w:themeShade="BF"/>
      <w:spacing w:val="5"/>
    </w:rPr>
  </w:style>
  <w:style w:type="paragraph" w:styleId="Header">
    <w:name w:val="header"/>
    <w:basedOn w:val="Normal"/>
    <w:link w:val="HeaderChar"/>
    <w:uiPriority w:val="99"/>
    <w:unhideWhenUsed/>
    <w:rsid w:val="009D775F"/>
    <w:pPr>
      <w:tabs>
        <w:tab w:val="center" w:pos="4680"/>
        <w:tab w:val="right" w:pos="9360"/>
      </w:tabs>
      <w:spacing w:after="0" w:line="240" w:lineRule="auto"/>
    </w:pPr>
  </w:style>
  <w:style w:type="character" w:customStyle="1" w:styleId="HeaderChar">
    <w:name w:val="Header Char"/>
    <w:basedOn w:val="DefaultParagraphFont"/>
    <w:link w:val="Header"/>
    <w:uiPriority w:val="99"/>
    <w:rsid w:val="009D775F"/>
  </w:style>
  <w:style w:type="paragraph" w:styleId="Footer">
    <w:name w:val="footer"/>
    <w:basedOn w:val="Normal"/>
    <w:link w:val="FooterChar"/>
    <w:uiPriority w:val="99"/>
    <w:unhideWhenUsed/>
    <w:rsid w:val="009D775F"/>
    <w:pPr>
      <w:tabs>
        <w:tab w:val="center" w:pos="4680"/>
        <w:tab w:val="right" w:pos="9360"/>
      </w:tabs>
      <w:spacing w:after="0" w:line="240" w:lineRule="auto"/>
    </w:pPr>
  </w:style>
  <w:style w:type="character" w:customStyle="1" w:styleId="FooterChar">
    <w:name w:val="Footer Char"/>
    <w:basedOn w:val="DefaultParagraphFont"/>
    <w:link w:val="Footer"/>
    <w:uiPriority w:val="99"/>
    <w:rsid w:val="009D775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17</TotalTime>
  <Pages>2</Pages>
  <Words>509</Words>
  <Characters>2905</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WRAP of DC</dc:creator>
  <cp:keywords/>
  <dc:description/>
  <cp:lastModifiedBy>WRAP of DC</cp:lastModifiedBy>
  <cp:revision>2</cp:revision>
  <dcterms:created xsi:type="dcterms:W3CDTF">2025-11-27T14:04:00Z</dcterms:created>
  <dcterms:modified xsi:type="dcterms:W3CDTF">2025-12-03T21:47:00Z</dcterms:modified>
</cp:coreProperties>
</file>