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E893" w14:textId="77777777" w:rsidR="00FF76BF" w:rsidRDefault="00FF76BF">
      <w:pPr>
        <w:pStyle w:val="Title"/>
        <w:rPr>
          <w:kern w:val="0"/>
          <w14:ligatures w14:val="none"/>
        </w:rPr>
      </w:pPr>
      <w:r w:rsidRPr="00FA5151">
        <w:rPr>
          <w:b/>
          <w:bCs/>
          <w:color w:val="C00000"/>
        </w:rPr>
        <w:t>WRAP Seminar 1</w:t>
      </w:r>
      <w:r>
        <w:t xml:space="preserve">: </w:t>
      </w:r>
      <w:r w:rsidRPr="00FA5151">
        <w:rPr>
          <w:b/>
          <w:bCs/>
          <w:color w:val="002060"/>
        </w:rPr>
        <w:t>Developing a Wellness Recovery Action Plan</w:t>
      </w:r>
    </w:p>
    <w:p w14:paraId="7F7D1FF2" w14:textId="77777777" w:rsidR="00FF76BF" w:rsidRPr="00FA5151" w:rsidRDefault="00FF76BF">
      <w:pPr>
        <w:pStyle w:val="Subtitle"/>
        <w:rPr>
          <w:b/>
          <w:bCs/>
          <w:color w:val="C00000"/>
        </w:rPr>
      </w:pPr>
      <w:r w:rsidRPr="00FA5151">
        <w:rPr>
          <w:b/>
          <w:bCs/>
          <w:color w:val="C00000"/>
        </w:rPr>
        <w:t>8-Session Curriculum Outline</w:t>
      </w:r>
    </w:p>
    <w:p w14:paraId="7E3F913A" w14:textId="77777777" w:rsidR="00FF76BF" w:rsidRDefault="00FF76BF" w:rsidP="00E842B5">
      <w:pPr>
        <w:jc w:val="both"/>
      </w:pPr>
      <w:r>
        <w:t>The Wellness Recovery Action Plan (WRAP) Seminar 1 is an interactive, peer-led program designed to support individuals in creating personalized wellness and recovery strategies. This 8-session curriculum provides participants with tools, knowledge, and a supportive environment to develop and implement their own WRAP.</w:t>
      </w:r>
    </w:p>
    <w:p w14:paraId="67B36A42" w14:textId="77777777" w:rsidR="00FF76BF" w:rsidRDefault="00FF76BF" w:rsidP="007752AC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Session 1: Introduction to WRAP and Wellness Concepts</w:t>
      </w:r>
    </w:p>
    <w:p w14:paraId="6900607B" w14:textId="77777777" w:rsidR="00FF76BF" w:rsidRDefault="00FF76BF" w:rsidP="007752AC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Overview of WRAP and its foundations</w:t>
      </w:r>
    </w:p>
    <w:p w14:paraId="4E824E36" w14:textId="77777777" w:rsidR="00FF76BF" w:rsidRDefault="00FF76BF" w:rsidP="007752AC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Understanding wellness and recovery</w:t>
      </w:r>
    </w:p>
    <w:p w14:paraId="77FF4D4C" w14:textId="77777777" w:rsidR="00FF76BF" w:rsidRDefault="00FF76BF" w:rsidP="007752AC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Building group trust and safety</w:t>
      </w:r>
    </w:p>
    <w:p w14:paraId="18455B17" w14:textId="0EB08520" w:rsidR="00FF76BF" w:rsidRDefault="00FF76BF" w:rsidP="007752AC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Session 2</w:t>
      </w:r>
      <w:r w:rsidR="00706788">
        <w:rPr>
          <w:rFonts w:eastAsia="Times New Roman"/>
          <w:b/>
          <w:bCs/>
        </w:rPr>
        <w:t xml:space="preserve"> &amp; 3</w:t>
      </w:r>
      <w:r>
        <w:rPr>
          <w:rFonts w:eastAsia="Times New Roman"/>
          <w:b/>
          <w:bCs/>
        </w:rPr>
        <w:t>: Developing a Wellness Toolbox</w:t>
      </w:r>
    </w:p>
    <w:p w14:paraId="37C44C36" w14:textId="77777777" w:rsidR="00FF76BF" w:rsidRDefault="00FF76BF" w:rsidP="007752AC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Identifying personal wellness tools</w:t>
      </w:r>
    </w:p>
    <w:p w14:paraId="00AC78B5" w14:textId="77777777" w:rsidR="00FF76BF" w:rsidRDefault="00FF76BF" w:rsidP="007752AC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Sharing and discussing strategies</w:t>
      </w:r>
    </w:p>
    <w:p w14:paraId="739F56FF" w14:textId="77777777" w:rsidR="00FF76BF" w:rsidRDefault="00FF76BF" w:rsidP="007752AC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Exploring community and peer resources</w:t>
      </w:r>
    </w:p>
    <w:p w14:paraId="42D96B06" w14:textId="1FA7A044" w:rsidR="00FF76BF" w:rsidRDefault="00FF76BF" w:rsidP="007752AC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Session </w:t>
      </w:r>
      <w:r w:rsidR="00706788">
        <w:rPr>
          <w:rFonts w:eastAsia="Times New Roman"/>
          <w:b/>
          <w:bCs/>
        </w:rPr>
        <w:t>4</w:t>
      </w:r>
      <w:r>
        <w:rPr>
          <w:rFonts w:eastAsia="Times New Roman"/>
          <w:b/>
          <w:bCs/>
        </w:rPr>
        <w:t>: Daily Maintenance Plan</w:t>
      </w:r>
    </w:p>
    <w:p w14:paraId="29EBAA42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Establishing routines that promote wellness</w:t>
      </w:r>
    </w:p>
    <w:p w14:paraId="50EF8117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Recognizing daily needs and </w:t>
      </w:r>
      <w:proofErr w:type="gramStart"/>
      <w:r>
        <w:rPr>
          <w:rFonts w:eastAsia="Times New Roman"/>
        </w:rPr>
        <w:t>supports</w:t>
      </w:r>
      <w:proofErr w:type="gramEnd"/>
    </w:p>
    <w:p w14:paraId="0F382467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Documenting personalized daily maintenance actions</w:t>
      </w:r>
    </w:p>
    <w:p w14:paraId="77D93D1C" w14:textId="77777777" w:rsidR="00FF76BF" w:rsidRDefault="00FF76BF" w:rsidP="007752AC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Session 4: Identifying Triggers and Action Plans</w:t>
      </w:r>
    </w:p>
    <w:p w14:paraId="640A5621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Defining and recognizing triggers</w:t>
      </w:r>
    </w:p>
    <w:p w14:paraId="7B970CAC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Developing action plans for managing triggers</w:t>
      </w:r>
    </w:p>
    <w:p w14:paraId="6CCE16C5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Role-playing and peer support activities</w:t>
      </w:r>
    </w:p>
    <w:p w14:paraId="35E15ECB" w14:textId="77777777" w:rsidR="00E842B5" w:rsidRDefault="00E842B5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394C802C" w14:textId="36BAC341" w:rsidR="00FF76BF" w:rsidRDefault="00FF76BF" w:rsidP="00E842B5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Session 5: Early Warning Signs and Action Steps</w:t>
      </w:r>
    </w:p>
    <w:p w14:paraId="46DDF485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Identifying early warning signs of distress</w:t>
      </w:r>
    </w:p>
    <w:p w14:paraId="4BFA78AB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Creating action steps to address early signs</w:t>
      </w:r>
    </w:p>
    <w:p w14:paraId="62F4169B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Peer feedback and group sharing</w:t>
      </w:r>
    </w:p>
    <w:p w14:paraId="49141405" w14:textId="376F76CE" w:rsidR="00FF76BF" w:rsidRDefault="00FF76BF" w:rsidP="00E842B5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Session </w:t>
      </w:r>
      <w:r w:rsidR="00E842B5">
        <w:rPr>
          <w:rFonts w:eastAsia="Times New Roman"/>
          <w:b/>
          <w:bCs/>
        </w:rPr>
        <w:t>5</w:t>
      </w:r>
      <w:r>
        <w:rPr>
          <w:rFonts w:eastAsia="Times New Roman"/>
          <w:b/>
          <w:bCs/>
        </w:rPr>
        <w:t>: When Things Are Breaking Down</w:t>
      </w:r>
    </w:p>
    <w:p w14:paraId="2250EA3F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Recognizing signs of crisis escalation</w:t>
      </w:r>
    </w:p>
    <w:p w14:paraId="153731FB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Developing a plan for responding to breakdowns</w:t>
      </w:r>
    </w:p>
    <w:p w14:paraId="01851B6A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Building a support network</w:t>
      </w:r>
    </w:p>
    <w:p w14:paraId="6A7971F2" w14:textId="147F7FB6" w:rsidR="00FF76BF" w:rsidRDefault="00FF76BF" w:rsidP="00E842B5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Session </w:t>
      </w:r>
      <w:r w:rsidR="00E842B5">
        <w:rPr>
          <w:rFonts w:eastAsia="Times New Roman"/>
          <w:b/>
          <w:bCs/>
        </w:rPr>
        <w:t>6 &amp; 7</w:t>
      </w:r>
      <w:r>
        <w:rPr>
          <w:rFonts w:eastAsia="Times New Roman"/>
          <w:b/>
          <w:bCs/>
        </w:rPr>
        <w:t>: Crisis Planning</w:t>
      </w:r>
    </w:p>
    <w:p w14:paraId="501532D9" w14:textId="77777777" w:rsidR="00FF76BF" w:rsidRDefault="00FF76BF" w:rsidP="00FF76BF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Understanding the importance of crisis plans</w:t>
      </w:r>
    </w:p>
    <w:p w14:paraId="584C7D48" w14:textId="77777777" w:rsidR="00FF76BF" w:rsidRDefault="00FF76BF" w:rsidP="00FF76BF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Creating individualized crisis plans</w:t>
      </w:r>
    </w:p>
    <w:p w14:paraId="096F13D1" w14:textId="77777777" w:rsidR="00FF76BF" w:rsidRDefault="00FF76BF" w:rsidP="00FF76BF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Discussing roles of supporters during crisis</w:t>
      </w:r>
    </w:p>
    <w:p w14:paraId="0557F88B" w14:textId="77777777" w:rsidR="00FF76BF" w:rsidRDefault="00FF76BF" w:rsidP="00E842B5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Session 8: Post-Crisis Planning and Review</w:t>
      </w:r>
    </w:p>
    <w:p w14:paraId="1AE6A824" w14:textId="77777777" w:rsidR="00FF76BF" w:rsidRDefault="00FF76BF" w:rsidP="00FF76BF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Developing post-crisis recovery strategies</w:t>
      </w:r>
    </w:p>
    <w:p w14:paraId="1DCD3709" w14:textId="77777777" w:rsidR="00FF76BF" w:rsidRDefault="00FF76BF" w:rsidP="00FF76BF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Reviewing and integrating the WRAP</w:t>
      </w:r>
    </w:p>
    <w:p w14:paraId="64C51275" w14:textId="77777777" w:rsidR="00FF76BF" w:rsidRDefault="00FF76BF" w:rsidP="00FF76BF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Celebrating progress and setting future goals</w:t>
      </w:r>
    </w:p>
    <w:p w14:paraId="77620990" w14:textId="77777777" w:rsidR="00FF76BF" w:rsidRDefault="00FF76BF" w:rsidP="00E842B5">
      <w:pPr>
        <w:jc w:val="both"/>
        <w:rPr>
          <w:rFonts w:eastAsiaTheme="minorEastAsia"/>
        </w:rPr>
      </w:pPr>
      <w:r>
        <w:t>Each session includes interactive discussions, practical exercises, and opportunities for peer support. By the end of the seminar, participants will have a comprehensive, personalized WRAP to guide their ongoing wellness and recovery journey.</w:t>
      </w:r>
    </w:p>
    <w:sectPr w:rsidR="00FF76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704F" w14:textId="77777777" w:rsidR="00395B29" w:rsidRDefault="00395B29" w:rsidP="00FA5151">
      <w:pPr>
        <w:spacing w:after="0" w:line="240" w:lineRule="auto"/>
      </w:pPr>
      <w:r>
        <w:separator/>
      </w:r>
    </w:p>
  </w:endnote>
  <w:endnote w:type="continuationSeparator" w:id="0">
    <w:p w14:paraId="2752D62F" w14:textId="77777777" w:rsidR="00395B29" w:rsidRDefault="00395B29" w:rsidP="00FA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247B" w14:textId="77777777" w:rsidR="00395B29" w:rsidRDefault="00395B29" w:rsidP="00FA5151">
      <w:pPr>
        <w:spacing w:after="0" w:line="240" w:lineRule="auto"/>
      </w:pPr>
      <w:r>
        <w:separator/>
      </w:r>
    </w:p>
  </w:footnote>
  <w:footnote w:type="continuationSeparator" w:id="0">
    <w:p w14:paraId="5A31F63B" w14:textId="77777777" w:rsidR="00395B29" w:rsidRDefault="00395B29" w:rsidP="00FA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47050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F245FA" w14:textId="29D18B25" w:rsidR="00FA5151" w:rsidRDefault="00FA51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DDC68" w14:textId="77777777" w:rsidR="00FA5151" w:rsidRDefault="00FA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D35"/>
    <w:multiLevelType w:val="multilevel"/>
    <w:tmpl w:val="D862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417FC"/>
    <w:multiLevelType w:val="multilevel"/>
    <w:tmpl w:val="BC34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54E30"/>
    <w:multiLevelType w:val="multilevel"/>
    <w:tmpl w:val="7580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D3BBB"/>
    <w:multiLevelType w:val="multilevel"/>
    <w:tmpl w:val="762C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8127E"/>
    <w:multiLevelType w:val="multilevel"/>
    <w:tmpl w:val="3E9A1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D703F"/>
    <w:multiLevelType w:val="multilevel"/>
    <w:tmpl w:val="D9EE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930C7"/>
    <w:multiLevelType w:val="multilevel"/>
    <w:tmpl w:val="0C42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2417C1"/>
    <w:multiLevelType w:val="multilevel"/>
    <w:tmpl w:val="EE9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2574E"/>
    <w:multiLevelType w:val="multilevel"/>
    <w:tmpl w:val="1D4C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279C8"/>
    <w:multiLevelType w:val="multilevel"/>
    <w:tmpl w:val="A182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EF19B9"/>
    <w:multiLevelType w:val="multilevel"/>
    <w:tmpl w:val="0A3A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6E002C"/>
    <w:multiLevelType w:val="multilevel"/>
    <w:tmpl w:val="BD7833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B04D4"/>
    <w:multiLevelType w:val="multilevel"/>
    <w:tmpl w:val="F2BC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25450"/>
    <w:multiLevelType w:val="multilevel"/>
    <w:tmpl w:val="B442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94313"/>
    <w:multiLevelType w:val="multilevel"/>
    <w:tmpl w:val="D1EA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5E5DFF"/>
    <w:multiLevelType w:val="multilevel"/>
    <w:tmpl w:val="A83A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04FCB"/>
    <w:multiLevelType w:val="multilevel"/>
    <w:tmpl w:val="EC2C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F13716"/>
    <w:multiLevelType w:val="multilevel"/>
    <w:tmpl w:val="0360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AF2A7C"/>
    <w:multiLevelType w:val="multilevel"/>
    <w:tmpl w:val="3D46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076B9D"/>
    <w:multiLevelType w:val="multilevel"/>
    <w:tmpl w:val="8D46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AC1A74"/>
    <w:multiLevelType w:val="multilevel"/>
    <w:tmpl w:val="3AAA1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935689"/>
    <w:multiLevelType w:val="multilevel"/>
    <w:tmpl w:val="3AAA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44D17"/>
    <w:multiLevelType w:val="multilevel"/>
    <w:tmpl w:val="6A04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186A58"/>
    <w:multiLevelType w:val="multilevel"/>
    <w:tmpl w:val="16482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1474B4"/>
    <w:multiLevelType w:val="multilevel"/>
    <w:tmpl w:val="E634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FE0F63"/>
    <w:multiLevelType w:val="multilevel"/>
    <w:tmpl w:val="DE28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25282B"/>
    <w:multiLevelType w:val="multilevel"/>
    <w:tmpl w:val="5264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37D30"/>
    <w:multiLevelType w:val="multilevel"/>
    <w:tmpl w:val="CE78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B36BB8"/>
    <w:multiLevelType w:val="multilevel"/>
    <w:tmpl w:val="7250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CE2B02"/>
    <w:multiLevelType w:val="multilevel"/>
    <w:tmpl w:val="BD7833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A60488"/>
    <w:multiLevelType w:val="multilevel"/>
    <w:tmpl w:val="10EE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B006FD"/>
    <w:multiLevelType w:val="multilevel"/>
    <w:tmpl w:val="AE5E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8A38B2"/>
    <w:multiLevelType w:val="multilevel"/>
    <w:tmpl w:val="8314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6723E1"/>
    <w:multiLevelType w:val="multilevel"/>
    <w:tmpl w:val="58D2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B1B14"/>
    <w:multiLevelType w:val="multilevel"/>
    <w:tmpl w:val="0D80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979346">
    <w:abstractNumId w:val="7"/>
  </w:num>
  <w:num w:numId="2" w16cid:durableId="2139758052">
    <w:abstractNumId w:val="16"/>
  </w:num>
  <w:num w:numId="3" w16cid:durableId="1409383332">
    <w:abstractNumId w:val="18"/>
  </w:num>
  <w:num w:numId="4" w16cid:durableId="1593902828">
    <w:abstractNumId w:val="28"/>
  </w:num>
  <w:num w:numId="5" w16cid:durableId="406341508">
    <w:abstractNumId w:val="2"/>
  </w:num>
  <w:num w:numId="6" w16cid:durableId="785277342">
    <w:abstractNumId w:val="30"/>
  </w:num>
  <w:num w:numId="7" w16cid:durableId="1531920722">
    <w:abstractNumId w:val="25"/>
  </w:num>
  <w:num w:numId="8" w16cid:durableId="1092777055">
    <w:abstractNumId w:val="19"/>
  </w:num>
  <w:num w:numId="9" w16cid:durableId="77946174">
    <w:abstractNumId w:val="5"/>
  </w:num>
  <w:num w:numId="10" w16cid:durableId="1000158000">
    <w:abstractNumId w:val="0"/>
  </w:num>
  <w:num w:numId="11" w16cid:durableId="1672181348">
    <w:abstractNumId w:val="6"/>
  </w:num>
  <w:num w:numId="12" w16cid:durableId="1072316265">
    <w:abstractNumId w:val="9"/>
  </w:num>
  <w:num w:numId="13" w16cid:durableId="468977272">
    <w:abstractNumId w:val="24"/>
  </w:num>
  <w:num w:numId="14" w16cid:durableId="887299319">
    <w:abstractNumId w:val="8"/>
  </w:num>
  <w:num w:numId="15" w16cid:durableId="1487362202">
    <w:abstractNumId w:val="32"/>
  </w:num>
  <w:num w:numId="16" w16cid:durableId="1412583206">
    <w:abstractNumId w:val="10"/>
  </w:num>
  <w:num w:numId="17" w16cid:durableId="606622043">
    <w:abstractNumId w:val="22"/>
  </w:num>
  <w:num w:numId="18" w16cid:durableId="502401788">
    <w:abstractNumId w:val="13"/>
  </w:num>
  <w:num w:numId="19" w16cid:durableId="950480091">
    <w:abstractNumId w:val="15"/>
  </w:num>
  <w:num w:numId="20" w16cid:durableId="649746676">
    <w:abstractNumId w:val="23"/>
  </w:num>
  <w:num w:numId="21" w16cid:durableId="1535919220">
    <w:abstractNumId w:val="31"/>
  </w:num>
  <w:num w:numId="22" w16cid:durableId="647052549">
    <w:abstractNumId w:val="33"/>
  </w:num>
  <w:num w:numId="23" w16cid:durableId="462046747">
    <w:abstractNumId w:val="3"/>
  </w:num>
  <w:num w:numId="24" w16cid:durableId="1444571063">
    <w:abstractNumId w:val="34"/>
  </w:num>
  <w:num w:numId="25" w16cid:durableId="1526557735">
    <w:abstractNumId w:val="1"/>
  </w:num>
  <w:num w:numId="26" w16cid:durableId="371420827">
    <w:abstractNumId w:val="17"/>
  </w:num>
  <w:num w:numId="27" w16cid:durableId="2017606687">
    <w:abstractNumId w:val="14"/>
  </w:num>
  <w:num w:numId="28" w16cid:durableId="517045390">
    <w:abstractNumId w:val="21"/>
  </w:num>
  <w:num w:numId="29" w16cid:durableId="1137794753">
    <w:abstractNumId w:val="4"/>
  </w:num>
  <w:num w:numId="30" w16cid:durableId="998771972">
    <w:abstractNumId w:val="20"/>
  </w:num>
  <w:num w:numId="31" w16cid:durableId="1679769424">
    <w:abstractNumId w:val="27"/>
  </w:num>
  <w:num w:numId="32" w16cid:durableId="541553415">
    <w:abstractNumId w:val="12"/>
  </w:num>
  <w:num w:numId="33" w16cid:durableId="816649824">
    <w:abstractNumId w:val="26"/>
  </w:num>
  <w:num w:numId="34" w16cid:durableId="392697663">
    <w:abstractNumId w:val="11"/>
  </w:num>
  <w:num w:numId="35" w16cid:durableId="6686050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BF"/>
    <w:rsid w:val="00395B29"/>
    <w:rsid w:val="00706788"/>
    <w:rsid w:val="007752AC"/>
    <w:rsid w:val="007C319F"/>
    <w:rsid w:val="00E842B5"/>
    <w:rsid w:val="00FA5151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6B2F"/>
  <w15:chartTrackingRefBased/>
  <w15:docId w15:val="{9DD9F8CD-CB20-4FF6-8FA8-ABBDEEAC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6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5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51"/>
  </w:style>
  <w:style w:type="paragraph" w:styleId="Footer">
    <w:name w:val="footer"/>
    <w:basedOn w:val="Normal"/>
    <w:link w:val="FooterChar"/>
    <w:uiPriority w:val="99"/>
    <w:unhideWhenUsed/>
    <w:rsid w:val="00FA5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2026-03-07T18:40:00Z</dcterms:created>
  <dcterms:modified xsi:type="dcterms:W3CDTF">2026-03-07T20:41:00Z</dcterms:modified>
</cp:coreProperties>
</file>