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275AA" w14:textId="77777777" w:rsidR="0070241C" w:rsidRPr="00494EBE" w:rsidRDefault="0070241C" w:rsidP="0070241C">
      <w:pPr>
        <w:pStyle w:val="NoSpacing"/>
        <w:jc w:val="center"/>
        <w:rPr>
          <w:rFonts w:ascii="Century Gothic" w:eastAsia="Calibri" w:hAnsi="Century Gothic"/>
          <w:b/>
          <w:bCs/>
          <w:color w:val="C00000"/>
        </w:rPr>
      </w:pPr>
      <w:r w:rsidRPr="00494EBE">
        <w:rPr>
          <w:rFonts w:ascii="Century Gothic" w:hAnsi="Century Gothic"/>
          <w:b/>
          <w:bCs/>
          <w:noProof/>
          <w:color w:val="C00000"/>
          <w:shd w:val="clear" w:color="auto" w:fill="FFFFFF"/>
        </w:rPr>
        <w:drawing>
          <wp:anchor distT="0" distB="0" distL="114300" distR="114300" simplePos="0" relativeHeight="251659264" behindDoc="0" locked="0" layoutInCell="1" allowOverlap="1" wp14:anchorId="4B1F61BA" wp14:editId="0DF4F5E3">
            <wp:simplePos x="0" y="0"/>
            <wp:positionH relativeFrom="column">
              <wp:posOffset>0</wp:posOffset>
            </wp:positionH>
            <wp:positionV relativeFrom="paragraph">
              <wp:posOffset>0</wp:posOffset>
            </wp:positionV>
            <wp:extent cx="965079" cy="939683"/>
            <wp:effectExtent l="0" t="0" r="6985" b="0"/>
            <wp:wrapSquare wrapText="bothSides"/>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965079" cy="939683"/>
                    </a:xfrm>
                    <a:prstGeom prst="rect">
                      <a:avLst/>
                    </a:prstGeom>
                  </pic:spPr>
                </pic:pic>
              </a:graphicData>
            </a:graphic>
            <wp14:sizeRelH relativeFrom="page">
              <wp14:pctWidth>0</wp14:pctWidth>
            </wp14:sizeRelH>
            <wp14:sizeRelV relativeFrom="page">
              <wp14:pctHeight>0</wp14:pctHeight>
            </wp14:sizeRelV>
          </wp:anchor>
        </w:drawing>
      </w:r>
      <w:r w:rsidRPr="00494EBE">
        <w:rPr>
          <w:rFonts w:ascii="Century Gothic" w:eastAsia="Calibri" w:hAnsi="Century Gothic"/>
          <w:b/>
          <w:bCs/>
          <w:color w:val="C00000"/>
        </w:rPr>
        <w:t>Dreamers and Achievers Center, Inc.</w:t>
      </w:r>
    </w:p>
    <w:p w14:paraId="1E7AEEB6" w14:textId="77777777" w:rsidR="0070241C" w:rsidRDefault="0070241C" w:rsidP="0070241C">
      <w:pPr>
        <w:pStyle w:val="NoSpacing"/>
        <w:jc w:val="center"/>
        <w:rPr>
          <w:rFonts w:ascii="Century Gothic" w:eastAsia="Calibri" w:hAnsi="Century Gothic"/>
          <w:b/>
          <w:bCs/>
          <w:color w:val="002060"/>
        </w:rPr>
      </w:pPr>
      <w:r w:rsidRPr="00C95BBE">
        <w:rPr>
          <w:rFonts w:ascii="Century Gothic" w:eastAsia="Calibri" w:hAnsi="Century Gothic"/>
          <w:b/>
          <w:bCs/>
          <w:color w:val="002060"/>
        </w:rPr>
        <w:t>Introduction to</w:t>
      </w:r>
    </w:p>
    <w:p w14:paraId="2C5DCEEC" w14:textId="77777777" w:rsidR="0070241C" w:rsidRPr="0083481D" w:rsidRDefault="0070241C" w:rsidP="0070241C">
      <w:pPr>
        <w:pStyle w:val="NoSpacing"/>
        <w:ind w:left="1440"/>
        <w:jc w:val="center"/>
        <w:rPr>
          <w:rFonts w:ascii="Century Gothic" w:eastAsia="Calibri" w:hAnsi="Century Gothic" w:cs="Times New Roman"/>
          <w:b/>
          <w:color w:val="002060"/>
        </w:rPr>
      </w:pPr>
      <w:r w:rsidRPr="0083481D">
        <w:rPr>
          <w:rFonts w:ascii="Century Gothic" w:eastAsia="Calibri" w:hAnsi="Century Gothic" w:cs="Times New Roman"/>
          <w:b/>
          <w:color w:val="002060"/>
        </w:rPr>
        <w:t>MENTAL HEALTH RECOVERY</w:t>
      </w:r>
    </w:p>
    <w:p w14:paraId="25D80AE1" w14:textId="77777777" w:rsidR="0070241C" w:rsidRPr="0083481D" w:rsidRDefault="0070241C" w:rsidP="0070241C">
      <w:pPr>
        <w:pStyle w:val="NoSpacing"/>
        <w:ind w:left="1440"/>
        <w:jc w:val="center"/>
        <w:rPr>
          <w:rFonts w:ascii="Century Gothic" w:eastAsia="Calibri" w:hAnsi="Century Gothic" w:cs="Times New Roman"/>
          <w:b/>
          <w:color w:val="002060"/>
        </w:rPr>
      </w:pPr>
      <w:r w:rsidRPr="0083481D">
        <w:rPr>
          <w:rFonts w:ascii="Century Gothic" w:eastAsia="Calibri" w:hAnsi="Century Gothic" w:cs="Times New Roman"/>
          <w:b/>
          <w:color w:val="002060"/>
        </w:rPr>
        <w:t>Including</w:t>
      </w:r>
    </w:p>
    <w:p w14:paraId="6C2616BA" w14:textId="77777777" w:rsidR="0070241C" w:rsidRDefault="0070241C" w:rsidP="0070241C">
      <w:pPr>
        <w:pStyle w:val="NoSpacing"/>
        <w:ind w:left="1440"/>
        <w:jc w:val="center"/>
        <w:rPr>
          <w:rFonts w:ascii="Century Gothic" w:eastAsia="Calibri" w:hAnsi="Century Gothic" w:cs="Times New Roman"/>
          <w:b/>
          <w:color w:val="002060"/>
        </w:rPr>
      </w:pPr>
      <w:r>
        <w:rPr>
          <w:rFonts w:ascii="Century Gothic" w:eastAsia="Calibri" w:hAnsi="Century Gothic" w:cs="Times New Roman"/>
          <w:b/>
          <w:color w:val="002060"/>
        </w:rPr>
        <w:t xml:space="preserve">        </w:t>
      </w:r>
      <w:r w:rsidRPr="0083481D">
        <w:rPr>
          <w:rFonts w:ascii="Century Gothic" w:eastAsia="Calibri" w:hAnsi="Century Gothic" w:cs="Times New Roman"/>
          <w:b/>
          <w:color w:val="002060"/>
        </w:rPr>
        <w:t>Wellness Recovery Action Planning (WRAP)</w:t>
      </w:r>
    </w:p>
    <w:p w14:paraId="0C42D83B" w14:textId="77777777" w:rsidR="0070241C" w:rsidRPr="00670CEC" w:rsidRDefault="0070241C" w:rsidP="0070241C">
      <w:pPr>
        <w:pStyle w:val="NoSpacing"/>
      </w:pPr>
    </w:p>
    <w:p w14:paraId="7B6E103E" w14:textId="77777777" w:rsidR="0070241C" w:rsidRPr="00E11031" w:rsidRDefault="0070241C" w:rsidP="0070241C">
      <w:pPr>
        <w:pStyle w:val="NoSpacing"/>
        <w:ind w:left="1440"/>
        <w:jc w:val="center"/>
        <w:rPr>
          <w:rFonts w:ascii="Century Gothic" w:eastAsia="Calibri" w:hAnsi="Century Gothic"/>
          <w:b/>
          <w:bCs/>
          <w:color w:val="C00000"/>
        </w:rPr>
      </w:pPr>
      <w:r w:rsidRPr="009148F6">
        <w:rPr>
          <w:rFonts w:ascii="Century Gothic" w:eastAsia="Calibri" w:hAnsi="Century Gothic"/>
          <w:b/>
          <w:bCs/>
          <w:color w:val="C00000"/>
        </w:rPr>
        <w:t>WRAP Seminar I:  Developing a Wellness Recovery Action Plan</w:t>
      </w:r>
    </w:p>
    <w:p w14:paraId="5D277B5A" w14:textId="77777777" w:rsidR="0070241C" w:rsidRPr="0083481D" w:rsidRDefault="0070241C" w:rsidP="0070241C">
      <w:pPr>
        <w:pStyle w:val="NoSpacing"/>
        <w:ind w:left="1440"/>
        <w:jc w:val="center"/>
        <w:rPr>
          <w:rFonts w:ascii="Century Gothic" w:eastAsia="Calibri" w:hAnsi="Century Gothic" w:cs="Times New Roman"/>
          <w:b/>
          <w:color w:val="002060"/>
        </w:rPr>
      </w:pPr>
      <w:r w:rsidRPr="0083481D">
        <w:rPr>
          <w:rFonts w:ascii="Century Gothic" w:eastAsia="Calibri" w:hAnsi="Century Gothic" w:cs="Times New Roman"/>
          <w:b/>
          <w:color w:val="002060"/>
        </w:rPr>
        <w:t>Presented by</w:t>
      </w:r>
    </w:p>
    <w:p w14:paraId="4EB4163E" w14:textId="77777777" w:rsidR="0070241C" w:rsidRPr="0083481D" w:rsidRDefault="0070241C" w:rsidP="0070241C">
      <w:pPr>
        <w:pStyle w:val="NoSpacing"/>
        <w:ind w:left="1440"/>
        <w:jc w:val="center"/>
        <w:rPr>
          <w:rFonts w:ascii="Century Gothic" w:eastAsia="Calibri" w:hAnsi="Century Gothic" w:cs="Times New Roman"/>
          <w:b/>
          <w:color w:val="002060"/>
        </w:rPr>
      </w:pPr>
      <w:r w:rsidRPr="0083481D">
        <w:rPr>
          <w:rFonts w:ascii="Century Gothic" w:eastAsia="Calibri" w:hAnsi="Century Gothic" w:cs="Times New Roman"/>
          <w:b/>
          <w:color w:val="002060"/>
        </w:rPr>
        <w:t>Gerard Thomas, WRAP of DC</w:t>
      </w:r>
    </w:p>
    <w:p w14:paraId="6DC62D99" w14:textId="77777777" w:rsidR="0070241C" w:rsidRPr="00D50A1E" w:rsidRDefault="0070241C" w:rsidP="0070241C">
      <w:pPr>
        <w:pStyle w:val="NoSpacing"/>
        <w:pBdr>
          <w:bottom w:val="single" w:sz="4" w:space="1" w:color="auto"/>
        </w:pBdr>
      </w:pPr>
    </w:p>
    <w:p w14:paraId="66D0480E" w14:textId="411F1972" w:rsidR="0070241C" w:rsidRPr="006F711B" w:rsidRDefault="0070241C" w:rsidP="0070241C">
      <w:pPr>
        <w:shd w:val="clear" w:color="auto" w:fill="FFFFFF"/>
        <w:spacing w:before="562"/>
        <w:rPr>
          <w:b/>
          <w:bCs/>
          <w:color w:val="002060"/>
          <w:spacing w:val="3"/>
          <w:sz w:val="25"/>
          <w:szCs w:val="25"/>
        </w:rPr>
      </w:pPr>
      <w:r w:rsidRPr="006F711B">
        <w:rPr>
          <w:b/>
          <w:bCs/>
          <w:color w:val="002060"/>
          <w:spacing w:val="3"/>
          <w:sz w:val="25"/>
          <w:szCs w:val="25"/>
        </w:rPr>
        <w:t xml:space="preserve">Format:   </w:t>
      </w:r>
      <w:r w:rsidR="00C33EEB" w:rsidRPr="006F711B">
        <w:rPr>
          <w:b/>
          <w:bCs/>
          <w:color w:val="002060"/>
          <w:spacing w:val="3"/>
          <w:sz w:val="25"/>
          <w:szCs w:val="25"/>
        </w:rPr>
        <w:t>Two-Hour</w:t>
      </w:r>
      <w:r w:rsidRPr="006F711B">
        <w:rPr>
          <w:b/>
          <w:bCs/>
          <w:color w:val="002060"/>
          <w:spacing w:val="3"/>
          <w:sz w:val="25"/>
          <w:szCs w:val="25"/>
        </w:rPr>
        <w:t xml:space="preserve"> </w:t>
      </w:r>
      <w:r w:rsidR="002F15B5">
        <w:rPr>
          <w:b/>
          <w:bCs/>
          <w:color w:val="002060"/>
          <w:spacing w:val="3"/>
          <w:sz w:val="25"/>
          <w:szCs w:val="25"/>
        </w:rPr>
        <w:t>P</w:t>
      </w:r>
      <w:r w:rsidRPr="006F711B">
        <w:rPr>
          <w:b/>
          <w:bCs/>
          <w:color w:val="002060"/>
          <w:spacing w:val="3"/>
          <w:sz w:val="25"/>
          <w:szCs w:val="25"/>
        </w:rPr>
        <w:t>resentation</w:t>
      </w:r>
    </w:p>
    <w:p w14:paraId="0B47F8FA" w14:textId="77777777" w:rsidR="0070241C" w:rsidRPr="00DF2434" w:rsidRDefault="0070241C" w:rsidP="0070241C">
      <w:pPr>
        <w:pStyle w:val="NoSpacing"/>
        <w:jc w:val="center"/>
        <w:rPr>
          <w:b/>
          <w:bCs/>
          <w:color w:val="C00000"/>
        </w:rPr>
      </w:pPr>
      <w:r w:rsidRPr="00DF2434">
        <w:rPr>
          <w:b/>
          <w:bCs/>
          <w:color w:val="C00000"/>
        </w:rPr>
        <w:t>Introduction to Wellness Recovery Action Plan (WRAP): Seminar I</w:t>
      </w:r>
    </w:p>
    <w:p w14:paraId="63274511" w14:textId="77777777" w:rsidR="0070241C" w:rsidRDefault="0070241C" w:rsidP="0070241C">
      <w:pPr>
        <w:pStyle w:val="NoSpacing"/>
        <w:rPr>
          <w:color w:val="2D2D2D"/>
          <w:spacing w:val="-1"/>
        </w:rPr>
      </w:pPr>
      <w:r>
        <w:rPr>
          <w:color w:val="2D2D2D"/>
          <w:spacing w:val="-1"/>
        </w:rPr>
        <w:t>15 minutes:     Introduce self, agenda, and program.</w:t>
      </w:r>
    </w:p>
    <w:p w14:paraId="74918A7E" w14:textId="77777777" w:rsidR="0070241C" w:rsidRDefault="0070241C" w:rsidP="0070241C">
      <w:pPr>
        <w:pStyle w:val="NoSpacing"/>
        <w:rPr>
          <w:color w:val="2D2D2D"/>
          <w:spacing w:val="-1"/>
        </w:rPr>
      </w:pPr>
    </w:p>
    <w:p w14:paraId="20687EBD" w14:textId="77777777" w:rsidR="0070241C" w:rsidRPr="001D2723" w:rsidRDefault="0070241C" w:rsidP="0070241C">
      <w:pPr>
        <w:pStyle w:val="NoSpacing"/>
        <w:jc w:val="center"/>
        <w:rPr>
          <w:b/>
          <w:bCs/>
          <w:color w:val="C00000"/>
        </w:rPr>
      </w:pPr>
      <w:r>
        <w:rPr>
          <w:b/>
          <w:bCs/>
          <w:color w:val="C00000"/>
        </w:rPr>
        <w:t xml:space="preserve">Introduction To </w:t>
      </w:r>
      <w:r w:rsidRPr="001D2723">
        <w:rPr>
          <w:b/>
          <w:bCs/>
          <w:color w:val="C00000"/>
        </w:rPr>
        <w:t>WRAP Values &amp; Ethics</w:t>
      </w:r>
    </w:p>
    <w:p w14:paraId="63D2E323" w14:textId="77777777" w:rsidR="0070241C" w:rsidRPr="00CE2859" w:rsidRDefault="0070241C" w:rsidP="0070241C">
      <w:pPr>
        <w:pStyle w:val="NoSpacing"/>
      </w:pPr>
      <w:r w:rsidRPr="00CE2859">
        <w:t xml:space="preserve">15 minutes:      Ethical Principles in WRAP </w:t>
      </w:r>
    </w:p>
    <w:p w14:paraId="129AA7CA" w14:textId="77777777" w:rsidR="0070241C" w:rsidRDefault="0070241C" w:rsidP="0070241C">
      <w:pPr>
        <w:pStyle w:val="NoSpacing"/>
        <w:rPr>
          <w:color w:val="2D2D2D"/>
          <w:spacing w:val="-1"/>
        </w:rPr>
      </w:pPr>
    </w:p>
    <w:p w14:paraId="5223BE88" w14:textId="77777777" w:rsidR="0070241C" w:rsidRPr="00B77B15" w:rsidRDefault="0070241C" w:rsidP="0070241C">
      <w:pPr>
        <w:pStyle w:val="NoSpacing"/>
        <w:jc w:val="center"/>
        <w:rPr>
          <w:b/>
          <w:bCs/>
          <w:color w:val="C00000"/>
        </w:rPr>
      </w:pPr>
      <w:r w:rsidRPr="00806DA4">
        <w:rPr>
          <w:b/>
          <w:bCs/>
          <w:color w:val="C00000"/>
        </w:rPr>
        <w:t>Introduction to WR</w:t>
      </w:r>
      <w:r>
        <w:rPr>
          <w:b/>
          <w:bCs/>
          <w:color w:val="C00000"/>
        </w:rPr>
        <w:t>A</w:t>
      </w:r>
      <w:r w:rsidRPr="00806DA4">
        <w:rPr>
          <w:b/>
          <w:bCs/>
          <w:color w:val="C00000"/>
        </w:rPr>
        <w:t>P</w:t>
      </w:r>
      <w:r>
        <w:rPr>
          <w:b/>
          <w:bCs/>
          <w:color w:val="C00000"/>
        </w:rPr>
        <w:t xml:space="preserve"> </w:t>
      </w:r>
      <w:r w:rsidRPr="00B77B15">
        <w:rPr>
          <w:b/>
          <w:bCs/>
          <w:color w:val="C00000"/>
        </w:rPr>
        <w:t>Workshop Curriculum</w:t>
      </w:r>
    </w:p>
    <w:p w14:paraId="4051528E" w14:textId="77777777" w:rsidR="0070241C" w:rsidRPr="00D0125E" w:rsidRDefault="0070241C" w:rsidP="0070241C">
      <w:pPr>
        <w:shd w:val="clear" w:color="auto" w:fill="FFFFFF"/>
        <w:spacing w:before="5" w:line="360" w:lineRule="exact"/>
        <w:ind w:left="34"/>
        <w:rPr>
          <w:color w:val="2D2D2D"/>
          <w:spacing w:val="-1"/>
          <w:sz w:val="22"/>
          <w:szCs w:val="22"/>
        </w:rPr>
      </w:pPr>
      <w:r>
        <w:rPr>
          <w:color w:val="2D2D2D"/>
          <w:spacing w:val="1"/>
        </w:rPr>
        <w:t xml:space="preserve">20 minutes:     </w:t>
      </w:r>
      <w:r w:rsidRPr="00D0125E">
        <w:rPr>
          <w:color w:val="2D2D2D"/>
          <w:spacing w:val="1"/>
          <w:sz w:val="22"/>
          <w:szCs w:val="22"/>
        </w:rPr>
        <w:t xml:space="preserve">Key concepts: hope, personal responsibility, education, self-advocacy, </w:t>
      </w:r>
      <w:r w:rsidRPr="00D0125E">
        <w:rPr>
          <w:color w:val="2D2D2D"/>
          <w:spacing w:val="-1"/>
          <w:sz w:val="22"/>
          <w:szCs w:val="22"/>
        </w:rPr>
        <w:t>support</w:t>
      </w:r>
    </w:p>
    <w:p w14:paraId="0AD8E1B0" w14:textId="77777777" w:rsidR="0070241C" w:rsidRDefault="0070241C" w:rsidP="0070241C">
      <w:pPr>
        <w:shd w:val="clear" w:color="auto" w:fill="FFFFFF"/>
        <w:spacing w:before="5" w:line="360" w:lineRule="exact"/>
        <w:ind w:left="10"/>
      </w:pPr>
      <w:r>
        <w:rPr>
          <w:color w:val="2D2D2D"/>
          <w:spacing w:val="-3"/>
        </w:rPr>
        <w:t>15 minutes:      Issues that need to be addressed:</w:t>
      </w:r>
    </w:p>
    <w:p w14:paraId="3D56D715" w14:textId="77777777" w:rsidR="0070241C" w:rsidRDefault="0070241C" w:rsidP="0070241C">
      <w:pPr>
        <w:widowControl w:val="0"/>
        <w:numPr>
          <w:ilvl w:val="0"/>
          <w:numId w:val="17"/>
        </w:numPr>
        <w:shd w:val="clear" w:color="auto" w:fill="FFFFFF"/>
        <w:tabs>
          <w:tab w:val="left" w:pos="1925"/>
        </w:tabs>
        <w:autoSpaceDE w:val="0"/>
        <w:autoSpaceDN w:val="0"/>
        <w:adjustRightInd w:val="0"/>
        <w:spacing w:after="0" w:line="360" w:lineRule="exact"/>
        <w:ind w:left="1819"/>
        <w:rPr>
          <w:color w:val="2D2D2D"/>
        </w:rPr>
      </w:pPr>
      <w:r>
        <w:rPr>
          <w:color w:val="2D2D2D"/>
          <w:spacing w:val="-1"/>
        </w:rPr>
        <w:t>medical issues</w:t>
      </w:r>
    </w:p>
    <w:p w14:paraId="478618AB" w14:textId="77777777" w:rsidR="0070241C" w:rsidRPr="004E11BE" w:rsidRDefault="0070241C" w:rsidP="0070241C">
      <w:pPr>
        <w:widowControl w:val="0"/>
        <w:numPr>
          <w:ilvl w:val="0"/>
          <w:numId w:val="17"/>
        </w:numPr>
        <w:shd w:val="clear" w:color="auto" w:fill="FFFFFF"/>
        <w:tabs>
          <w:tab w:val="left" w:pos="1925"/>
        </w:tabs>
        <w:autoSpaceDE w:val="0"/>
        <w:autoSpaceDN w:val="0"/>
        <w:adjustRightInd w:val="0"/>
        <w:spacing w:after="0" w:line="360" w:lineRule="exact"/>
        <w:ind w:right="3974" w:firstLine="1819"/>
        <w:rPr>
          <w:color w:val="2D2D2D"/>
        </w:rPr>
      </w:pPr>
      <w:r>
        <w:rPr>
          <w:color w:val="2D2D2D"/>
          <w:spacing w:val="-5"/>
        </w:rPr>
        <w:t>medication management</w:t>
      </w:r>
    </w:p>
    <w:p w14:paraId="7E6D425E" w14:textId="77777777" w:rsidR="0070241C" w:rsidRDefault="0070241C" w:rsidP="0070241C">
      <w:pPr>
        <w:pStyle w:val="NoSpacing"/>
      </w:pPr>
      <w:r>
        <w:rPr>
          <w:spacing w:val="-5"/>
        </w:rPr>
        <w:br/>
      </w:r>
      <w:r>
        <w:t>20 minutes:      Wellness Toolbox</w:t>
      </w:r>
    </w:p>
    <w:p w14:paraId="4097FFB8" w14:textId="77777777" w:rsidR="0070241C" w:rsidRDefault="0070241C" w:rsidP="0070241C">
      <w:pPr>
        <w:pStyle w:val="NoSpacing"/>
      </w:pPr>
    </w:p>
    <w:p w14:paraId="2239FB28" w14:textId="77777777" w:rsidR="0070241C" w:rsidRDefault="0070241C" w:rsidP="0070241C">
      <w:pPr>
        <w:shd w:val="clear" w:color="auto" w:fill="FFFFFF"/>
        <w:spacing w:line="360" w:lineRule="exact"/>
        <w:ind w:left="5"/>
        <w:rPr>
          <w:color w:val="2D2D2D"/>
          <w:spacing w:val="-2"/>
        </w:rPr>
      </w:pPr>
      <w:r>
        <w:rPr>
          <w:color w:val="2D2D2D"/>
          <w:spacing w:val="-2"/>
        </w:rPr>
        <w:t>20 minutes:      Daily Maintenance Plan, Triggers, Early Warning Signs When Things Are</w:t>
      </w:r>
    </w:p>
    <w:p w14:paraId="2564E1AF" w14:textId="77777777" w:rsidR="0070241C" w:rsidRDefault="0070241C" w:rsidP="0070241C">
      <w:pPr>
        <w:shd w:val="clear" w:color="auto" w:fill="FFFFFF"/>
        <w:spacing w:line="360" w:lineRule="exact"/>
        <w:ind w:left="725" w:firstLine="715"/>
        <w:rPr>
          <w:color w:val="2D2D2D"/>
          <w:spacing w:val="-5"/>
        </w:rPr>
      </w:pPr>
      <w:r>
        <w:rPr>
          <w:color w:val="2D2D2D"/>
          <w:spacing w:val="-5"/>
        </w:rPr>
        <w:t>Breaking Down</w:t>
      </w:r>
    </w:p>
    <w:p w14:paraId="2A32BA3C" w14:textId="77777777" w:rsidR="0070241C" w:rsidRDefault="0070241C" w:rsidP="0070241C">
      <w:pPr>
        <w:shd w:val="clear" w:color="auto" w:fill="FFFFFF"/>
        <w:spacing w:line="360" w:lineRule="exact"/>
        <w:ind w:right="5741"/>
        <w:rPr>
          <w:color w:val="2D2D2D"/>
          <w:spacing w:val="-1"/>
        </w:rPr>
      </w:pPr>
      <w:r>
        <w:rPr>
          <w:color w:val="2D2D2D"/>
          <w:spacing w:val="-1"/>
        </w:rPr>
        <w:t xml:space="preserve"> 15 minutes:     Crisis planning. </w:t>
      </w:r>
    </w:p>
    <w:p w14:paraId="0B440278" w14:textId="77777777" w:rsidR="0070241C" w:rsidRDefault="0070241C" w:rsidP="0070241C">
      <w:pPr>
        <w:pStyle w:val="NoSpacing"/>
        <w:jc w:val="center"/>
        <w:rPr>
          <w:b/>
          <w:bCs/>
          <w:color w:val="C00000"/>
        </w:rPr>
      </w:pPr>
      <w:r>
        <w:rPr>
          <w:b/>
          <w:bCs/>
          <w:color w:val="C00000"/>
        </w:rPr>
        <w:t>Q &amp; A</w:t>
      </w:r>
    </w:p>
    <w:p w14:paraId="6E2D5E86" w14:textId="64FD94B4" w:rsidR="00110545" w:rsidRDefault="00110545" w:rsidP="00110545">
      <w:pPr>
        <w:pStyle w:val="NoSpacing"/>
        <w:numPr>
          <w:ilvl w:val="0"/>
          <w:numId w:val="19"/>
        </w:numPr>
      </w:pPr>
      <w:r w:rsidRPr="00FF613A">
        <w:t xml:space="preserve">WRAP </w:t>
      </w:r>
      <w:r w:rsidR="00F073D1" w:rsidRPr="00FF613A">
        <w:t xml:space="preserve">Certificate </w:t>
      </w:r>
      <w:r w:rsidR="00D42BFC" w:rsidRPr="00FF613A">
        <w:t>Criteria</w:t>
      </w:r>
      <w:r w:rsidR="00981CCA" w:rsidRPr="00FF613A">
        <w:t xml:space="preserve">:  </w:t>
      </w:r>
      <w:r w:rsidR="00F83220">
        <w:t xml:space="preserve">Successfully </w:t>
      </w:r>
      <w:r w:rsidR="004553BE" w:rsidRPr="00D53DA8">
        <w:t xml:space="preserve">Complete </w:t>
      </w:r>
      <w:r w:rsidR="00B60861" w:rsidRPr="00D53DA8">
        <w:t>8 Sessions or 16 hours</w:t>
      </w:r>
    </w:p>
    <w:p w14:paraId="681B1113" w14:textId="77777777" w:rsidR="0022587C" w:rsidRPr="00E01045" w:rsidRDefault="0022587C" w:rsidP="00E01045">
      <w:pPr>
        <w:pStyle w:val="NoSpacing"/>
      </w:pPr>
    </w:p>
    <w:p w14:paraId="60225CB4" w14:textId="225ACD7A" w:rsidR="000B4A28" w:rsidRDefault="000B4A28" w:rsidP="00C16E1A">
      <w:pPr>
        <w:pStyle w:val="NoSpacing"/>
        <w:numPr>
          <w:ilvl w:val="0"/>
          <w:numId w:val="19"/>
        </w:numPr>
      </w:pPr>
      <w:r>
        <w:t>WRAP Zoom Groups - Tuesdays &amp; Thursdays</w:t>
      </w:r>
      <w:r w:rsidRPr="00307D53">
        <w:rPr>
          <w:b/>
          <w:bCs/>
        </w:rPr>
        <w:t>:</w:t>
      </w:r>
      <w:r>
        <w:rPr>
          <w:b/>
          <w:bCs/>
        </w:rPr>
        <w:t xml:space="preserve">  </w:t>
      </w:r>
      <w:r w:rsidRPr="007F5C49">
        <w:t>1:00</w:t>
      </w:r>
      <w:r w:rsidRPr="00414137">
        <w:rPr>
          <w:vertAlign w:val="superscript"/>
        </w:rPr>
        <w:t>pm</w:t>
      </w:r>
      <w:r w:rsidRPr="007F5C49">
        <w:t xml:space="preserve"> </w:t>
      </w:r>
      <w:r w:rsidR="006F47EC">
        <w:t xml:space="preserve">- </w:t>
      </w:r>
      <w:r w:rsidRPr="007F5C49">
        <w:t>3:00</w:t>
      </w:r>
      <w:r w:rsidRPr="00414137">
        <w:rPr>
          <w:vertAlign w:val="superscript"/>
        </w:rPr>
        <w:t>pm</w:t>
      </w:r>
      <w:r w:rsidRPr="007F5C49">
        <w:t xml:space="preserve">  </w:t>
      </w:r>
    </w:p>
    <w:p w14:paraId="551C85A8" w14:textId="292C9E61" w:rsidR="00B100AF" w:rsidRDefault="00C72C25" w:rsidP="00C16E1A">
      <w:pPr>
        <w:pStyle w:val="NoSpacing"/>
        <w:numPr>
          <w:ilvl w:val="0"/>
          <w:numId w:val="19"/>
        </w:numPr>
      </w:pPr>
      <w:r>
        <w:t xml:space="preserve">WRAP Group </w:t>
      </w:r>
      <w:r w:rsidR="0072271F" w:rsidRPr="00725F60">
        <w:t>Session</w:t>
      </w:r>
      <w:r w:rsidR="0072271F">
        <w:t xml:space="preserve"> Cal</w:t>
      </w:r>
      <w:r w:rsidR="0072271F" w:rsidRPr="00725F60">
        <w:t>endar</w:t>
      </w:r>
      <w:r w:rsidR="00C16E1A">
        <w:t xml:space="preserve">:  </w:t>
      </w:r>
      <w:r w:rsidR="005F4ACA">
        <w:t>July</w:t>
      </w:r>
      <w:r w:rsidR="00FD5078">
        <w:t xml:space="preserve"> </w:t>
      </w:r>
      <w:r w:rsidR="00ED3FF0" w:rsidRPr="00ED3FF0">
        <w:t xml:space="preserve">– </w:t>
      </w:r>
      <w:r w:rsidR="00FD5078">
        <w:t>August</w:t>
      </w:r>
      <w:r w:rsidR="00ED3FF0" w:rsidRPr="00ED3FF0">
        <w:t xml:space="preserve"> 2026</w:t>
      </w:r>
      <w:r w:rsidR="00725F60" w:rsidRPr="00725F60">
        <w:t xml:space="preserve"> </w:t>
      </w:r>
    </w:p>
    <w:p w14:paraId="2E08B1D4" w14:textId="7B7A0B8E" w:rsidR="00347854" w:rsidRPr="009D6D3A" w:rsidRDefault="00D33427" w:rsidP="00AB3961">
      <w:pPr>
        <w:pStyle w:val="NoSpacing"/>
        <w:numPr>
          <w:ilvl w:val="0"/>
          <w:numId w:val="19"/>
        </w:numPr>
      </w:pPr>
      <w:r>
        <w:t xml:space="preserve">WRAP </w:t>
      </w:r>
      <w:r w:rsidR="000D5F54">
        <w:t xml:space="preserve">Group </w:t>
      </w:r>
      <w:r w:rsidR="00EC0B0F">
        <w:t xml:space="preserve">Zoom </w:t>
      </w:r>
      <w:r w:rsidR="00BB0F8C">
        <w:t>log in</w:t>
      </w:r>
      <w:r w:rsidR="00BB0F8C" w:rsidRPr="009D6D3A">
        <w:t xml:space="preserve">: </w:t>
      </w:r>
      <w:hyperlink r:id="rId8" w:history="1">
        <w:r w:rsidR="00C22811" w:rsidRPr="009D6D3A">
          <w:t>https://us04web.zoom.us/j/834223652</w:t>
        </w:r>
      </w:hyperlink>
    </w:p>
    <w:p w14:paraId="38FBAE36" w14:textId="77777777" w:rsidR="00C22811" w:rsidRPr="0022587C" w:rsidRDefault="00C22811" w:rsidP="0022587C">
      <w:pPr>
        <w:pStyle w:val="NoSpacing"/>
      </w:pPr>
    </w:p>
    <w:p w14:paraId="0B9AC520" w14:textId="6ADCCB15" w:rsidR="00976A80" w:rsidRPr="00413CDE" w:rsidRDefault="00976A80" w:rsidP="00AB3961">
      <w:pPr>
        <w:pStyle w:val="NoSpacing"/>
        <w:numPr>
          <w:ilvl w:val="0"/>
          <w:numId w:val="19"/>
        </w:numPr>
        <w:rPr>
          <w:rFonts w:ascii="Aptos Display" w:eastAsia="Times New Roman" w:hAnsi="Aptos Display" w:cs="Times New Roman"/>
          <w:b/>
          <w:bCs/>
          <w:color w:val="002060"/>
          <w:spacing w:val="-10"/>
          <w:kern w:val="28"/>
          <w:lang w:eastAsia="en-US"/>
          <w14:ligatures w14:val="standardContextual"/>
        </w:rPr>
      </w:pPr>
      <w:r>
        <w:rPr>
          <w:rFonts w:ascii="Aptos Display" w:eastAsia="Times New Roman" w:hAnsi="Aptos Display" w:cs="Times New Roman"/>
          <w:b/>
          <w:bCs/>
          <w:color w:val="002060"/>
          <w:spacing w:val="-10"/>
          <w:kern w:val="28"/>
          <w:sz w:val="44"/>
          <w:szCs w:val="44"/>
          <w:lang w:eastAsia="en-US"/>
          <w14:ligatures w14:val="standardContextual"/>
        </w:rPr>
        <w:br w:type="page"/>
      </w:r>
    </w:p>
    <w:p w14:paraId="7D95D94E" w14:textId="77777777" w:rsidR="003A210F" w:rsidRPr="003A210F" w:rsidRDefault="003A210F" w:rsidP="003A210F">
      <w:pPr>
        <w:spacing w:after="80" w:line="240" w:lineRule="auto"/>
        <w:contextualSpacing/>
        <w:rPr>
          <w:rFonts w:ascii="Aptos Display" w:eastAsia="Times New Roman" w:hAnsi="Aptos Display" w:cs="Times New Roman"/>
          <w:spacing w:val="-10"/>
          <w:kern w:val="28"/>
          <w:sz w:val="40"/>
          <w:szCs w:val="40"/>
          <w:lang w:eastAsia="en-US"/>
          <w14:ligatures w14:val="standardContextual"/>
        </w:rPr>
      </w:pPr>
      <w:r w:rsidRPr="003A210F">
        <w:rPr>
          <w:rFonts w:ascii="Aptos Display" w:eastAsia="Times New Roman" w:hAnsi="Aptos Display" w:cs="Times New Roman"/>
          <w:b/>
          <w:bCs/>
          <w:color w:val="C00000"/>
          <w:spacing w:val="-10"/>
          <w:kern w:val="28"/>
          <w:sz w:val="40"/>
          <w:szCs w:val="40"/>
          <w:lang w:eastAsia="en-US"/>
          <w14:ligatures w14:val="standardContextual"/>
        </w:rPr>
        <w:lastRenderedPageBreak/>
        <w:t>Understanding</w:t>
      </w:r>
      <w:r w:rsidRPr="003A210F">
        <w:rPr>
          <w:rFonts w:ascii="Aptos Display" w:eastAsia="Times New Roman" w:hAnsi="Aptos Display" w:cs="Times New Roman"/>
          <w:color w:val="C00000"/>
          <w:spacing w:val="-10"/>
          <w:kern w:val="28"/>
          <w:sz w:val="40"/>
          <w:szCs w:val="40"/>
          <w:lang w:eastAsia="en-US"/>
          <w14:ligatures w14:val="standardContextual"/>
        </w:rPr>
        <w:t xml:space="preserve"> </w:t>
      </w:r>
      <w:r w:rsidRPr="003A210F">
        <w:rPr>
          <w:rFonts w:ascii="Aptos Display" w:eastAsia="Times New Roman" w:hAnsi="Aptos Display" w:cs="Times New Roman"/>
          <w:b/>
          <w:bCs/>
          <w:color w:val="C00000"/>
          <w:spacing w:val="-10"/>
          <w:kern w:val="28"/>
          <w:sz w:val="40"/>
          <w:szCs w:val="40"/>
          <w:lang w:eastAsia="en-US"/>
          <w14:ligatures w14:val="standardContextual"/>
        </w:rPr>
        <w:t>the Wellness Recovery Action Plan (WRAP)</w:t>
      </w:r>
    </w:p>
    <w:p w14:paraId="78BE731A" w14:textId="77777777" w:rsidR="003A210F" w:rsidRPr="003A210F" w:rsidRDefault="003A210F" w:rsidP="003A210F">
      <w:pPr>
        <w:numPr>
          <w:ilvl w:val="1"/>
          <w:numId w:val="0"/>
        </w:numPr>
        <w:spacing w:line="278" w:lineRule="auto"/>
        <w:rPr>
          <w:rFonts w:ascii="Aptos" w:eastAsia="Times New Roman" w:hAnsi="Aptos" w:cs="Times New Roman"/>
          <w:b/>
          <w:bCs/>
          <w:color w:val="002060"/>
          <w:spacing w:val="15"/>
          <w:kern w:val="2"/>
          <w:sz w:val="28"/>
          <w:szCs w:val="28"/>
          <w:lang w:eastAsia="en-US"/>
          <w14:ligatures w14:val="standardContextual"/>
        </w:rPr>
      </w:pPr>
      <w:r w:rsidRPr="003A210F">
        <w:rPr>
          <w:rFonts w:ascii="Aptos" w:eastAsia="Times New Roman" w:hAnsi="Aptos" w:cs="Times New Roman"/>
          <w:b/>
          <w:bCs/>
          <w:color w:val="002060"/>
          <w:spacing w:val="15"/>
          <w:kern w:val="2"/>
          <w:sz w:val="28"/>
          <w:szCs w:val="28"/>
          <w:lang w:eastAsia="en-US"/>
          <w14:ligatures w14:val="standardContextual"/>
        </w:rPr>
        <w:t>An Overview of WRAP and Its Role in Mental Health Recovery</w:t>
      </w:r>
    </w:p>
    <w:p w14:paraId="3D52B0B2" w14:textId="77777777" w:rsidR="003A210F" w:rsidRPr="003A210F" w:rsidRDefault="003A210F" w:rsidP="003A210F">
      <w:pPr>
        <w:keepNext/>
        <w:keepLines/>
        <w:spacing w:before="360" w:after="80" w:line="278" w:lineRule="auto"/>
        <w:outlineLvl w:val="0"/>
        <w:rPr>
          <w:rFonts w:ascii="Aptos Display" w:eastAsia="Times New Roman" w:hAnsi="Aptos Display" w:cs="Times New Roman"/>
          <w:color w:val="0F4761"/>
          <w:kern w:val="2"/>
          <w:sz w:val="40"/>
          <w:szCs w:val="40"/>
          <w:lang w:eastAsia="en-US"/>
          <w14:ligatures w14:val="standardContextual"/>
        </w:rPr>
      </w:pPr>
      <w:r w:rsidRPr="003A210F">
        <w:rPr>
          <w:rFonts w:ascii="Aptos Display" w:eastAsia="Times New Roman" w:hAnsi="Aptos Display" w:cs="Times New Roman"/>
          <w:color w:val="0F4761"/>
          <w:kern w:val="2"/>
          <w:sz w:val="40"/>
          <w:szCs w:val="40"/>
          <w:lang w:eastAsia="en-US"/>
          <w14:ligatures w14:val="standardContextual"/>
        </w:rPr>
        <w:t>What Is the Wellness Recovery Action Plan (WRAP)?</w:t>
      </w:r>
    </w:p>
    <w:p w14:paraId="28516712" w14:textId="77777777" w:rsidR="003A210F" w:rsidRPr="003A210F" w:rsidRDefault="003A210F" w:rsidP="003A210F">
      <w:pPr>
        <w:spacing w:line="278" w:lineRule="auto"/>
        <w:jc w:val="both"/>
        <w:rPr>
          <w:rFonts w:ascii="Aptos" w:eastAsia="Aptos" w:hAnsi="Aptos" w:cs="Times New Roman"/>
          <w:kern w:val="2"/>
          <w:lang w:eastAsia="en-US"/>
          <w14:ligatures w14:val="standardContextual"/>
        </w:rPr>
      </w:pPr>
      <w:r w:rsidRPr="003A210F">
        <w:rPr>
          <w:rFonts w:ascii="Aptos" w:eastAsia="Aptos" w:hAnsi="Aptos" w:cs="Times New Roman"/>
          <w:kern w:val="2"/>
          <w:lang w:eastAsia="en-US"/>
          <w14:ligatures w14:val="standardContextual"/>
        </w:rPr>
        <w:t>The Wellness Recovery Action Plan, commonly referred to as WRAP, is a self-designed system for monitoring, maintaining, and improving mental health and overall well-being. Developed in the late 1990s by Mary Ellen Copeland and a group of people dealing with mental health challenges, WRAP provides a structured approach to help individuals take charge of their mental health recovery and wellness.</w:t>
      </w:r>
    </w:p>
    <w:p w14:paraId="55EBDF2D" w14:textId="77777777" w:rsidR="003A210F" w:rsidRPr="00E05745" w:rsidRDefault="003A210F" w:rsidP="003A210F">
      <w:pPr>
        <w:keepNext/>
        <w:keepLines/>
        <w:spacing w:before="160" w:after="80" w:line="278" w:lineRule="auto"/>
        <w:outlineLvl w:val="1"/>
        <w:rPr>
          <w:rFonts w:ascii="Aptos Display" w:eastAsia="Times New Roman" w:hAnsi="Aptos Display" w:cs="Times New Roman"/>
          <w:b/>
          <w:bCs/>
          <w:color w:val="C00000"/>
          <w:kern w:val="2"/>
          <w:sz w:val="32"/>
          <w:szCs w:val="32"/>
          <w:lang w:eastAsia="en-US"/>
          <w14:ligatures w14:val="standardContextual"/>
        </w:rPr>
      </w:pPr>
      <w:r w:rsidRPr="00E05745">
        <w:rPr>
          <w:rFonts w:ascii="Aptos Display" w:eastAsia="Times New Roman" w:hAnsi="Aptos Display" w:cs="Times New Roman"/>
          <w:b/>
          <w:bCs/>
          <w:color w:val="C00000"/>
          <w:kern w:val="2"/>
          <w:sz w:val="32"/>
          <w:szCs w:val="32"/>
          <w:highlight w:val="yellow"/>
          <w:lang w:eastAsia="en-US"/>
          <w14:ligatures w14:val="standardContextual"/>
        </w:rPr>
        <w:t>Core Elements of WRAP</w:t>
      </w:r>
    </w:p>
    <w:p w14:paraId="54DD9FAE" w14:textId="77777777" w:rsidR="003A210F" w:rsidRPr="003A210F" w:rsidRDefault="003A210F" w:rsidP="003A210F">
      <w:pPr>
        <w:spacing w:line="278" w:lineRule="auto"/>
        <w:jc w:val="both"/>
        <w:rPr>
          <w:rFonts w:ascii="Aptos" w:eastAsia="Aptos" w:hAnsi="Aptos" w:cs="Times New Roman"/>
          <w:kern w:val="2"/>
          <w:lang w:eastAsia="en-US"/>
          <w14:ligatures w14:val="standardContextual"/>
        </w:rPr>
      </w:pPr>
      <w:r w:rsidRPr="003A210F">
        <w:rPr>
          <w:rFonts w:ascii="Aptos" w:eastAsia="Aptos" w:hAnsi="Aptos" w:cs="Times New Roman"/>
          <w:kern w:val="2"/>
          <w:lang w:eastAsia="en-US"/>
          <w14:ligatures w14:val="standardContextual"/>
        </w:rPr>
        <w:t>WRAP is built around several key components that empower individuals to create personalized plans for wellness and recovery. These components include:</w:t>
      </w:r>
    </w:p>
    <w:p w14:paraId="5543CA59" w14:textId="77777777" w:rsidR="003A210F" w:rsidRPr="003A210F" w:rsidRDefault="003A210F" w:rsidP="003A210F">
      <w:pPr>
        <w:numPr>
          <w:ilvl w:val="0"/>
          <w:numId w:val="18"/>
        </w:numPr>
        <w:spacing w:line="278" w:lineRule="auto"/>
        <w:contextualSpacing/>
        <w:rPr>
          <w:rFonts w:ascii="Aptos" w:eastAsia="Aptos" w:hAnsi="Aptos" w:cs="Times New Roman"/>
          <w:kern w:val="2"/>
          <w:lang w:eastAsia="en-US"/>
          <w14:ligatures w14:val="standardContextual"/>
        </w:rPr>
      </w:pPr>
      <w:r w:rsidRPr="003A210F">
        <w:rPr>
          <w:rFonts w:ascii="Aptos" w:eastAsia="Aptos" w:hAnsi="Aptos" w:cs="Times New Roman"/>
          <w:kern w:val="2"/>
          <w:lang w:eastAsia="en-US"/>
          <w14:ligatures w14:val="standardContextual"/>
        </w:rPr>
        <w:t>Wellness Toolbox: A collection of activities, strategies, and resources that help you feel better and maintain wellness, such as exercise, meditation, social support, and hobbies.</w:t>
      </w:r>
    </w:p>
    <w:p w14:paraId="24B6A701" w14:textId="77777777" w:rsidR="003A210F" w:rsidRPr="003A210F" w:rsidRDefault="003A210F" w:rsidP="003A210F">
      <w:pPr>
        <w:numPr>
          <w:ilvl w:val="0"/>
          <w:numId w:val="18"/>
        </w:numPr>
        <w:spacing w:line="278" w:lineRule="auto"/>
        <w:contextualSpacing/>
        <w:rPr>
          <w:rFonts w:ascii="Aptos" w:eastAsia="Aptos" w:hAnsi="Aptos" w:cs="Times New Roman"/>
          <w:kern w:val="2"/>
          <w:lang w:eastAsia="en-US"/>
          <w14:ligatures w14:val="standardContextual"/>
        </w:rPr>
      </w:pPr>
      <w:r w:rsidRPr="003A210F">
        <w:rPr>
          <w:rFonts w:ascii="Aptos" w:eastAsia="Aptos" w:hAnsi="Aptos" w:cs="Times New Roman"/>
          <w:kern w:val="2"/>
          <w:lang w:eastAsia="en-US"/>
          <w14:ligatures w14:val="standardContextual"/>
        </w:rPr>
        <w:t>Daily Maintenance Plan: A guide for what you need to do every day to maintain your wellness, including routines and self-care practices.</w:t>
      </w:r>
    </w:p>
    <w:p w14:paraId="0E318FB5" w14:textId="77777777" w:rsidR="003A210F" w:rsidRPr="003A210F" w:rsidRDefault="003A210F" w:rsidP="003A210F">
      <w:pPr>
        <w:numPr>
          <w:ilvl w:val="0"/>
          <w:numId w:val="18"/>
        </w:numPr>
        <w:spacing w:line="278" w:lineRule="auto"/>
        <w:contextualSpacing/>
        <w:rPr>
          <w:rFonts w:ascii="Aptos" w:eastAsia="Aptos" w:hAnsi="Aptos" w:cs="Times New Roman"/>
          <w:kern w:val="2"/>
          <w:lang w:eastAsia="en-US"/>
          <w14:ligatures w14:val="standardContextual"/>
        </w:rPr>
      </w:pPr>
      <w:r w:rsidRPr="003A210F">
        <w:rPr>
          <w:rFonts w:ascii="Aptos" w:eastAsia="Aptos" w:hAnsi="Aptos" w:cs="Times New Roman"/>
          <w:kern w:val="2"/>
          <w:lang w:eastAsia="en-US"/>
          <w14:ligatures w14:val="standardContextual"/>
        </w:rPr>
        <w:t>Identifying Triggers: Recognizing external events or circumstances that may worsen your mental health and planning how to respond to them.</w:t>
      </w:r>
    </w:p>
    <w:p w14:paraId="1E62CB07" w14:textId="77777777" w:rsidR="003A210F" w:rsidRPr="003A210F" w:rsidRDefault="003A210F" w:rsidP="003A210F">
      <w:pPr>
        <w:numPr>
          <w:ilvl w:val="0"/>
          <w:numId w:val="18"/>
        </w:numPr>
        <w:spacing w:line="278" w:lineRule="auto"/>
        <w:contextualSpacing/>
        <w:rPr>
          <w:rFonts w:ascii="Aptos" w:eastAsia="Aptos" w:hAnsi="Aptos" w:cs="Times New Roman"/>
          <w:kern w:val="2"/>
          <w:lang w:eastAsia="en-US"/>
          <w14:ligatures w14:val="standardContextual"/>
        </w:rPr>
      </w:pPr>
      <w:r w:rsidRPr="003A210F">
        <w:rPr>
          <w:rFonts w:ascii="Aptos" w:eastAsia="Aptos" w:hAnsi="Aptos" w:cs="Times New Roman"/>
          <w:kern w:val="2"/>
          <w:lang w:eastAsia="en-US"/>
          <w14:ligatures w14:val="standardContextual"/>
        </w:rPr>
        <w:t>Early Warning Signs: Noticing subtle signs that indicate your wellness may be declining and developing actions to address these signs quickly.</w:t>
      </w:r>
    </w:p>
    <w:p w14:paraId="4F138ED4" w14:textId="77777777" w:rsidR="003A210F" w:rsidRPr="003A210F" w:rsidRDefault="003A210F" w:rsidP="003A210F">
      <w:pPr>
        <w:numPr>
          <w:ilvl w:val="0"/>
          <w:numId w:val="18"/>
        </w:numPr>
        <w:spacing w:line="278" w:lineRule="auto"/>
        <w:contextualSpacing/>
        <w:rPr>
          <w:rFonts w:ascii="Aptos" w:eastAsia="Aptos" w:hAnsi="Aptos" w:cs="Times New Roman"/>
          <w:kern w:val="2"/>
          <w:lang w:eastAsia="en-US"/>
          <w14:ligatures w14:val="standardContextual"/>
        </w:rPr>
      </w:pPr>
      <w:r w:rsidRPr="003A210F">
        <w:rPr>
          <w:rFonts w:ascii="Aptos" w:eastAsia="Aptos" w:hAnsi="Aptos" w:cs="Times New Roman"/>
          <w:kern w:val="2"/>
          <w:lang w:eastAsia="en-US"/>
          <w14:ligatures w14:val="standardContextual"/>
        </w:rPr>
        <w:t>When Things Are Breaking Down: Creating a plan for what to do when your situation worsens, including steps to prevent crisis.</w:t>
      </w:r>
    </w:p>
    <w:p w14:paraId="3C5B3933" w14:textId="77777777" w:rsidR="003A210F" w:rsidRPr="003A210F" w:rsidRDefault="003A210F" w:rsidP="003A210F">
      <w:pPr>
        <w:numPr>
          <w:ilvl w:val="0"/>
          <w:numId w:val="18"/>
        </w:numPr>
        <w:spacing w:line="278" w:lineRule="auto"/>
        <w:contextualSpacing/>
        <w:rPr>
          <w:rFonts w:ascii="Aptos" w:eastAsia="Aptos" w:hAnsi="Aptos" w:cs="Times New Roman"/>
          <w:kern w:val="2"/>
          <w:lang w:eastAsia="en-US"/>
          <w14:ligatures w14:val="standardContextual"/>
        </w:rPr>
      </w:pPr>
      <w:r w:rsidRPr="003A210F">
        <w:rPr>
          <w:rFonts w:ascii="Aptos" w:eastAsia="Aptos" w:hAnsi="Aptos" w:cs="Times New Roman"/>
          <w:kern w:val="2"/>
          <w:lang w:eastAsia="en-US"/>
          <w14:ligatures w14:val="standardContextual"/>
        </w:rPr>
        <w:t>Crisis Plan: Outlining what needs to happen, who should be involved, and where you can turn for support during a mental health crisis.</w:t>
      </w:r>
    </w:p>
    <w:p w14:paraId="12AE3FBC" w14:textId="77777777" w:rsidR="003A210F" w:rsidRPr="003A210F" w:rsidRDefault="003A210F" w:rsidP="003A210F">
      <w:pPr>
        <w:numPr>
          <w:ilvl w:val="0"/>
          <w:numId w:val="18"/>
        </w:numPr>
        <w:spacing w:line="278" w:lineRule="auto"/>
        <w:contextualSpacing/>
        <w:rPr>
          <w:rFonts w:ascii="Aptos" w:eastAsia="Aptos" w:hAnsi="Aptos" w:cs="Times New Roman"/>
          <w:kern w:val="2"/>
          <w:lang w:eastAsia="en-US"/>
          <w14:ligatures w14:val="standardContextual"/>
        </w:rPr>
      </w:pPr>
      <w:r w:rsidRPr="003A210F">
        <w:rPr>
          <w:rFonts w:ascii="Aptos" w:eastAsia="Aptos" w:hAnsi="Aptos" w:cs="Times New Roman"/>
          <w:kern w:val="2"/>
          <w:lang w:eastAsia="en-US"/>
          <w14:ligatures w14:val="standardContextual"/>
        </w:rPr>
        <w:t>Post-Crisis Plan: Steps to regain wellness and resume daily routines after a crisis has passed.</w:t>
      </w:r>
    </w:p>
    <w:p w14:paraId="41CFB97B" w14:textId="77777777" w:rsidR="003A210F" w:rsidRPr="00D321AC" w:rsidRDefault="003A210F" w:rsidP="003A210F">
      <w:pPr>
        <w:keepNext/>
        <w:keepLines/>
        <w:spacing w:before="160" w:after="80" w:line="278" w:lineRule="auto"/>
        <w:outlineLvl w:val="1"/>
        <w:rPr>
          <w:rFonts w:ascii="Aptos Display" w:eastAsia="Times New Roman" w:hAnsi="Aptos Display" w:cs="Times New Roman"/>
          <w:b/>
          <w:bCs/>
          <w:color w:val="C00000"/>
          <w:kern w:val="2"/>
          <w:sz w:val="32"/>
          <w:szCs w:val="32"/>
          <w:lang w:eastAsia="en-US"/>
          <w14:ligatures w14:val="standardContextual"/>
        </w:rPr>
      </w:pPr>
      <w:r w:rsidRPr="00D321AC">
        <w:rPr>
          <w:rFonts w:ascii="Aptos Display" w:eastAsia="Times New Roman" w:hAnsi="Aptos Display" w:cs="Times New Roman"/>
          <w:b/>
          <w:bCs/>
          <w:color w:val="C00000"/>
          <w:kern w:val="2"/>
          <w:sz w:val="32"/>
          <w:szCs w:val="32"/>
          <w:highlight w:val="yellow"/>
          <w:lang w:eastAsia="en-US"/>
          <w14:ligatures w14:val="standardContextual"/>
        </w:rPr>
        <w:t>How WRAP Supports Recovery</w:t>
      </w:r>
    </w:p>
    <w:p w14:paraId="590B87A3" w14:textId="77777777" w:rsidR="003A210F" w:rsidRPr="003A210F" w:rsidRDefault="003A210F" w:rsidP="003A210F">
      <w:pPr>
        <w:spacing w:line="278" w:lineRule="auto"/>
        <w:jc w:val="both"/>
        <w:rPr>
          <w:rFonts w:ascii="Aptos" w:eastAsia="Aptos" w:hAnsi="Aptos" w:cs="Times New Roman"/>
          <w:kern w:val="2"/>
          <w:lang w:eastAsia="en-US"/>
          <w14:ligatures w14:val="standardContextual"/>
        </w:rPr>
      </w:pPr>
      <w:r w:rsidRPr="003A210F">
        <w:rPr>
          <w:rFonts w:ascii="Aptos" w:eastAsia="Aptos" w:hAnsi="Aptos" w:cs="Times New Roman"/>
          <w:kern w:val="2"/>
          <w:lang w:eastAsia="en-US"/>
          <w14:ligatures w14:val="standardContextual"/>
        </w:rPr>
        <w:t>WRAP is designed to be flexible, personalized, and empowering. It encourages individuals to identify their unique strengths, resources, and coping strategies. The process of creating a WRAP plan is collaborative and can include support from family, friends, or mental health professionals. By having a WRAP plan, people can better anticipate challenges, respond proactively, and maintain control over their recovery journey.</w:t>
      </w:r>
    </w:p>
    <w:p w14:paraId="2A5F5DE5" w14:textId="77777777" w:rsidR="003A210F" w:rsidRPr="003A210F" w:rsidRDefault="003A210F" w:rsidP="003A210F">
      <w:pPr>
        <w:keepNext/>
        <w:keepLines/>
        <w:spacing w:before="160" w:after="80" w:line="278" w:lineRule="auto"/>
        <w:outlineLvl w:val="1"/>
        <w:rPr>
          <w:rFonts w:ascii="Aptos Display" w:eastAsia="Times New Roman" w:hAnsi="Aptos Display" w:cs="Times New Roman"/>
          <w:color w:val="0F4761"/>
          <w:kern w:val="2"/>
          <w:sz w:val="32"/>
          <w:szCs w:val="32"/>
          <w:lang w:eastAsia="en-US"/>
          <w14:ligatures w14:val="standardContextual"/>
        </w:rPr>
      </w:pPr>
      <w:r w:rsidRPr="003A210F">
        <w:rPr>
          <w:rFonts w:ascii="Aptos Display" w:eastAsia="Times New Roman" w:hAnsi="Aptos Display" w:cs="Times New Roman"/>
          <w:color w:val="0F4761"/>
          <w:kern w:val="2"/>
          <w:sz w:val="32"/>
          <w:szCs w:val="32"/>
          <w:lang w:eastAsia="en-US"/>
          <w14:ligatures w14:val="standardContextual"/>
        </w:rPr>
        <w:lastRenderedPageBreak/>
        <w:t>Who Can Benefit From WRAP?</w:t>
      </w:r>
    </w:p>
    <w:p w14:paraId="27A1E053" w14:textId="77777777" w:rsidR="003A210F" w:rsidRPr="003A210F" w:rsidRDefault="003A210F" w:rsidP="003A210F">
      <w:pPr>
        <w:spacing w:line="278" w:lineRule="auto"/>
        <w:jc w:val="both"/>
        <w:rPr>
          <w:rFonts w:ascii="Aptos" w:eastAsia="Aptos" w:hAnsi="Aptos" w:cs="Times New Roman"/>
          <w:kern w:val="2"/>
          <w:lang w:eastAsia="en-US"/>
          <w14:ligatures w14:val="standardContextual"/>
        </w:rPr>
      </w:pPr>
      <w:r w:rsidRPr="003A210F">
        <w:rPr>
          <w:rFonts w:ascii="Aptos" w:eastAsia="Aptos" w:hAnsi="Aptos" w:cs="Times New Roman"/>
          <w:kern w:val="2"/>
          <w:lang w:eastAsia="en-US"/>
          <w14:ligatures w14:val="standardContextual"/>
        </w:rPr>
        <w:t>WRAP is widely used by people experiencing mental health challenges, but its principles can be applied to anyone interested in improving their well-being. It is used in mental health services, peer support groups, and recovery communities around the world. WRAP is suitable for people of all ages and backgrounds and is recognized for its effectiveness in promoting self-management, resilience, and recovery.</w:t>
      </w:r>
    </w:p>
    <w:p w14:paraId="0827AA98" w14:textId="77777777" w:rsidR="003A210F" w:rsidRPr="003A210F" w:rsidRDefault="003A210F" w:rsidP="003A210F">
      <w:pPr>
        <w:keepNext/>
        <w:keepLines/>
        <w:spacing w:before="160" w:after="80" w:line="278" w:lineRule="auto"/>
        <w:outlineLvl w:val="1"/>
        <w:rPr>
          <w:rFonts w:ascii="Aptos Display" w:eastAsia="Times New Roman" w:hAnsi="Aptos Display" w:cs="Times New Roman"/>
          <w:color w:val="0F4761"/>
          <w:kern w:val="2"/>
          <w:sz w:val="32"/>
          <w:szCs w:val="32"/>
          <w:lang w:eastAsia="en-US"/>
          <w14:ligatures w14:val="standardContextual"/>
        </w:rPr>
      </w:pPr>
      <w:r w:rsidRPr="003A210F">
        <w:rPr>
          <w:rFonts w:ascii="Aptos Display" w:eastAsia="Times New Roman" w:hAnsi="Aptos Display" w:cs="Times New Roman"/>
          <w:color w:val="0F4761"/>
          <w:kern w:val="2"/>
          <w:sz w:val="32"/>
          <w:szCs w:val="32"/>
          <w:lang w:eastAsia="en-US"/>
          <w14:ligatures w14:val="standardContextual"/>
        </w:rPr>
        <w:t>Conclusion</w:t>
      </w:r>
    </w:p>
    <w:p w14:paraId="74C845E8" w14:textId="77777777" w:rsidR="003A210F" w:rsidRPr="003A210F" w:rsidRDefault="003A210F" w:rsidP="003A210F">
      <w:pPr>
        <w:spacing w:line="278" w:lineRule="auto"/>
        <w:jc w:val="both"/>
        <w:rPr>
          <w:rFonts w:ascii="Aptos" w:eastAsia="Aptos" w:hAnsi="Aptos" w:cs="Times New Roman"/>
          <w:kern w:val="2"/>
          <w:lang w:eastAsia="en-US"/>
          <w14:ligatures w14:val="standardContextual"/>
        </w:rPr>
      </w:pPr>
      <w:r w:rsidRPr="003A210F">
        <w:rPr>
          <w:rFonts w:ascii="Aptos" w:eastAsia="Aptos" w:hAnsi="Aptos" w:cs="Times New Roman"/>
          <w:kern w:val="2"/>
          <w:lang w:eastAsia="en-US"/>
          <w14:ligatures w14:val="standardContextual"/>
        </w:rPr>
        <w:t>The Wellness Recovery Action Plan is a proven tool for supporting mental health and wellness. By helping individuals create personalized strategies for daily maintenance, crisis prevention, and recovery, WRAP empowers people to take an active role in their well-being and live fuller, healthier lives.</w:t>
      </w:r>
    </w:p>
    <w:p w14:paraId="034D2520" w14:textId="77777777" w:rsidR="003A210F" w:rsidRDefault="003A210F">
      <w:pPr>
        <w:rPr>
          <w:rFonts w:ascii="Aptos Display" w:eastAsia="Times New Roman" w:hAnsi="Aptos Display" w:cs="Times New Roman"/>
          <w:b/>
          <w:bCs/>
          <w:color w:val="002060"/>
          <w:spacing w:val="-10"/>
          <w:kern w:val="28"/>
          <w:sz w:val="44"/>
          <w:szCs w:val="44"/>
          <w:lang w:eastAsia="en-US"/>
          <w14:ligatures w14:val="standardContextual"/>
        </w:rPr>
      </w:pPr>
    </w:p>
    <w:p w14:paraId="79E3B1A8" w14:textId="77777777" w:rsidR="003A210F" w:rsidRDefault="003A210F">
      <w:pPr>
        <w:rPr>
          <w:rFonts w:ascii="Aptos Display" w:eastAsia="Times New Roman" w:hAnsi="Aptos Display" w:cs="Times New Roman"/>
          <w:b/>
          <w:bCs/>
          <w:color w:val="002060"/>
          <w:spacing w:val="-10"/>
          <w:kern w:val="28"/>
          <w:sz w:val="44"/>
          <w:szCs w:val="44"/>
          <w:lang w:eastAsia="en-US"/>
          <w14:ligatures w14:val="standardContextual"/>
        </w:rPr>
      </w:pPr>
      <w:r>
        <w:rPr>
          <w:rFonts w:ascii="Aptos Display" w:eastAsia="Times New Roman" w:hAnsi="Aptos Display" w:cs="Times New Roman"/>
          <w:b/>
          <w:bCs/>
          <w:color w:val="002060"/>
          <w:spacing w:val="-10"/>
          <w:kern w:val="28"/>
          <w:sz w:val="44"/>
          <w:szCs w:val="44"/>
          <w:lang w:eastAsia="en-US"/>
          <w14:ligatures w14:val="standardContextual"/>
        </w:rPr>
        <w:br w:type="page"/>
      </w:r>
    </w:p>
    <w:p w14:paraId="3EAC0DC9" w14:textId="50697CC0" w:rsidR="000D0A58" w:rsidRPr="00874461" w:rsidRDefault="000D0A58" w:rsidP="000D0A58">
      <w:pPr>
        <w:spacing w:after="80" w:line="240" w:lineRule="auto"/>
        <w:contextualSpacing/>
        <w:rPr>
          <w:rFonts w:ascii="Aptos Display" w:eastAsia="Times New Roman" w:hAnsi="Aptos Display" w:cs="Times New Roman"/>
          <w:b/>
          <w:bCs/>
          <w:color w:val="C00000"/>
          <w:spacing w:val="-10"/>
          <w:kern w:val="28"/>
          <w:sz w:val="44"/>
          <w:szCs w:val="44"/>
          <w:lang w:eastAsia="en-US"/>
          <w14:ligatures w14:val="standardContextual"/>
        </w:rPr>
      </w:pPr>
      <w:r w:rsidRPr="00874461">
        <w:rPr>
          <w:rFonts w:ascii="Aptos Display" w:eastAsia="Times New Roman" w:hAnsi="Aptos Display" w:cs="Times New Roman"/>
          <w:b/>
          <w:bCs/>
          <w:color w:val="002060"/>
          <w:spacing w:val="-10"/>
          <w:kern w:val="28"/>
          <w:sz w:val="44"/>
          <w:szCs w:val="44"/>
          <w:lang w:eastAsia="en-US"/>
          <w14:ligatures w14:val="standardContextual"/>
        </w:rPr>
        <w:lastRenderedPageBreak/>
        <w:t xml:space="preserve">Wellness Recovery Action Plan (WRAP): </w:t>
      </w:r>
      <w:r w:rsidRPr="00057E3A">
        <w:rPr>
          <w:rFonts w:ascii="Aptos Display" w:eastAsia="Times New Roman" w:hAnsi="Aptos Display" w:cs="Times New Roman"/>
          <w:b/>
          <w:bCs/>
          <w:color w:val="C00000"/>
          <w:spacing w:val="-10"/>
          <w:kern w:val="28"/>
          <w:sz w:val="44"/>
          <w:szCs w:val="44"/>
          <w:highlight w:val="yellow"/>
          <w:lang w:eastAsia="en-US"/>
          <w14:ligatures w14:val="standardContextual"/>
        </w:rPr>
        <w:t>Seminar I</w:t>
      </w:r>
    </w:p>
    <w:p w14:paraId="6999B2AE" w14:textId="77777777" w:rsidR="000D0A58" w:rsidRPr="008764AE" w:rsidRDefault="000D0A58" w:rsidP="000D0A58">
      <w:pPr>
        <w:numPr>
          <w:ilvl w:val="1"/>
          <w:numId w:val="0"/>
        </w:numPr>
        <w:spacing w:line="278" w:lineRule="auto"/>
        <w:rPr>
          <w:rFonts w:ascii="Aptos" w:eastAsia="Times New Roman" w:hAnsi="Aptos" w:cs="Times New Roman"/>
          <w:b/>
          <w:bCs/>
          <w:color w:val="002060"/>
          <w:spacing w:val="15"/>
          <w:kern w:val="2"/>
          <w:sz w:val="28"/>
          <w:szCs w:val="28"/>
          <w:lang w:eastAsia="en-US"/>
          <w14:ligatures w14:val="standardContextual"/>
        </w:rPr>
      </w:pPr>
      <w:r w:rsidRPr="008764AE">
        <w:rPr>
          <w:rFonts w:ascii="Aptos" w:eastAsia="Times New Roman" w:hAnsi="Aptos" w:cs="Times New Roman"/>
          <w:b/>
          <w:bCs/>
          <w:color w:val="002060"/>
          <w:spacing w:val="15"/>
          <w:kern w:val="2"/>
          <w:sz w:val="28"/>
          <w:szCs w:val="28"/>
          <w:lang w:eastAsia="en-US"/>
          <w14:ligatures w14:val="standardContextual"/>
        </w:rPr>
        <w:t>An Introduction to Personal Wellness and Recovery Planning</w:t>
      </w:r>
    </w:p>
    <w:p w14:paraId="4868B52C" w14:textId="77777777" w:rsidR="000D0A58" w:rsidRPr="003C7F32" w:rsidRDefault="000D0A58" w:rsidP="000D0A58">
      <w:pPr>
        <w:keepNext/>
        <w:keepLines/>
        <w:spacing w:before="360" w:after="80" w:line="278" w:lineRule="auto"/>
        <w:outlineLvl w:val="0"/>
        <w:rPr>
          <w:rFonts w:ascii="Aptos Display" w:eastAsia="Times New Roman" w:hAnsi="Aptos Display" w:cs="Times New Roman"/>
          <w:b/>
          <w:bCs/>
          <w:color w:val="C00000"/>
          <w:kern w:val="2"/>
          <w:sz w:val="40"/>
          <w:szCs w:val="40"/>
          <w:lang w:eastAsia="en-US"/>
          <w14:ligatures w14:val="standardContextual"/>
        </w:rPr>
      </w:pPr>
      <w:r w:rsidRPr="003C7F32">
        <w:rPr>
          <w:rFonts w:ascii="Aptos Display" w:eastAsia="Times New Roman" w:hAnsi="Aptos Display" w:cs="Times New Roman"/>
          <w:b/>
          <w:bCs/>
          <w:color w:val="C00000"/>
          <w:kern w:val="2"/>
          <w:sz w:val="40"/>
          <w:szCs w:val="40"/>
          <w:highlight w:val="yellow"/>
          <w:lang w:eastAsia="en-US"/>
          <w14:ligatures w14:val="standardContextual"/>
        </w:rPr>
        <w:t>Overview</w:t>
      </w:r>
    </w:p>
    <w:p w14:paraId="73FB2B67" w14:textId="77777777" w:rsidR="000D0A58" w:rsidRPr="000D0A58" w:rsidRDefault="000D0A58" w:rsidP="000D0A58">
      <w:pPr>
        <w:spacing w:line="278" w:lineRule="auto"/>
        <w:jc w:val="both"/>
        <w:rPr>
          <w:rFonts w:ascii="Aptos" w:eastAsia="Aptos" w:hAnsi="Aptos" w:cs="Times New Roman"/>
          <w:kern w:val="2"/>
          <w:lang w:eastAsia="en-US"/>
          <w14:ligatures w14:val="standardContextual"/>
        </w:rPr>
      </w:pPr>
      <w:r w:rsidRPr="000D0A58">
        <w:rPr>
          <w:rFonts w:ascii="Aptos" w:eastAsia="Aptos" w:hAnsi="Aptos" w:cs="Times New Roman"/>
          <w:kern w:val="2"/>
          <w:lang w:eastAsia="en-US"/>
          <w14:ligatures w14:val="standardContextual"/>
        </w:rPr>
        <w:t>The Wellness Recovery Action Plan (WRAP) is a structured system developed to help individuals monitor uncomfortable and distressing feelings and, through planned responses, reduce, modify, or eliminate those feelings. WRAP encourages self-empowerment, self-advocacy, and personal responsibility, making it a valuable tool for those seeking to improve and maintain their wellness and recovery journey.</w:t>
      </w:r>
    </w:p>
    <w:p w14:paraId="05BD0722" w14:textId="77777777" w:rsidR="000D0A58" w:rsidRPr="001114A6" w:rsidRDefault="000D0A58" w:rsidP="000D0A58">
      <w:pPr>
        <w:keepNext/>
        <w:keepLines/>
        <w:spacing w:before="160" w:after="80" w:line="278" w:lineRule="auto"/>
        <w:outlineLvl w:val="1"/>
        <w:rPr>
          <w:rFonts w:ascii="Aptos Display" w:eastAsia="Times New Roman" w:hAnsi="Aptos Display" w:cs="Times New Roman"/>
          <w:b/>
          <w:bCs/>
          <w:color w:val="C00000"/>
          <w:kern w:val="2"/>
          <w:sz w:val="32"/>
          <w:szCs w:val="32"/>
          <w:lang w:eastAsia="en-US"/>
          <w14:ligatures w14:val="standardContextual"/>
        </w:rPr>
      </w:pPr>
      <w:r w:rsidRPr="001114A6">
        <w:rPr>
          <w:rFonts w:ascii="Aptos Display" w:eastAsia="Times New Roman" w:hAnsi="Aptos Display" w:cs="Times New Roman"/>
          <w:b/>
          <w:bCs/>
          <w:color w:val="C00000"/>
          <w:kern w:val="2"/>
          <w:sz w:val="32"/>
          <w:szCs w:val="32"/>
          <w:highlight w:val="yellow"/>
          <w:lang w:eastAsia="en-US"/>
          <w14:ligatures w14:val="standardContextual"/>
        </w:rPr>
        <w:t>Purpose of WRAP: Seminar I</w:t>
      </w:r>
    </w:p>
    <w:p w14:paraId="3FC74871" w14:textId="77777777" w:rsidR="000D0A58" w:rsidRPr="000D0A58" w:rsidRDefault="000D0A58" w:rsidP="000D0A58">
      <w:pPr>
        <w:spacing w:line="278" w:lineRule="auto"/>
        <w:jc w:val="both"/>
        <w:rPr>
          <w:rFonts w:ascii="Aptos" w:eastAsia="Aptos" w:hAnsi="Aptos" w:cs="Times New Roman"/>
          <w:kern w:val="2"/>
          <w:lang w:eastAsia="en-US"/>
          <w14:ligatures w14:val="standardContextual"/>
        </w:rPr>
      </w:pPr>
      <w:r w:rsidRPr="000D0A58">
        <w:rPr>
          <w:rFonts w:ascii="Aptos" w:eastAsia="Aptos" w:hAnsi="Aptos" w:cs="Times New Roman"/>
          <w:kern w:val="2"/>
          <w:lang w:eastAsia="en-US"/>
          <w14:ligatures w14:val="standardContextual"/>
        </w:rPr>
        <w:t>Seminar I is the foundational workshop in the WRAP curriculum. It is designed to introduce participants to the core principles and practices of WRAP, providing them with the skills and knowledge needed to create their own personalized wellness plans. The seminar is suitable for anyone interested in enhancing their well-being, whether for personal use or to support others.</w:t>
      </w:r>
    </w:p>
    <w:p w14:paraId="5B32ED84" w14:textId="77777777" w:rsidR="000D0A58" w:rsidRPr="003C7F32" w:rsidRDefault="000D0A58" w:rsidP="000D0A58">
      <w:pPr>
        <w:keepNext/>
        <w:keepLines/>
        <w:spacing w:before="160" w:after="80" w:line="278" w:lineRule="auto"/>
        <w:outlineLvl w:val="1"/>
        <w:rPr>
          <w:rFonts w:ascii="Aptos Display" w:eastAsia="Times New Roman" w:hAnsi="Aptos Display" w:cs="Times New Roman"/>
          <w:b/>
          <w:bCs/>
          <w:color w:val="C00000"/>
          <w:kern w:val="2"/>
          <w:sz w:val="32"/>
          <w:szCs w:val="32"/>
          <w:lang w:eastAsia="en-US"/>
          <w14:ligatures w14:val="standardContextual"/>
        </w:rPr>
      </w:pPr>
      <w:r w:rsidRPr="003C7F32">
        <w:rPr>
          <w:rFonts w:ascii="Aptos Display" w:eastAsia="Times New Roman" w:hAnsi="Aptos Display" w:cs="Times New Roman"/>
          <w:b/>
          <w:bCs/>
          <w:color w:val="C00000"/>
          <w:kern w:val="2"/>
          <w:sz w:val="32"/>
          <w:szCs w:val="32"/>
          <w:highlight w:val="yellow"/>
          <w:lang w:eastAsia="en-US"/>
          <w14:ligatures w14:val="standardContextual"/>
        </w:rPr>
        <w:t>Key Components of WRAP</w:t>
      </w:r>
    </w:p>
    <w:p w14:paraId="4BCED252" w14:textId="77777777" w:rsidR="000D0A58" w:rsidRPr="000D0A58" w:rsidRDefault="000D0A58" w:rsidP="000D0A58">
      <w:pPr>
        <w:numPr>
          <w:ilvl w:val="0"/>
          <w:numId w:val="1"/>
        </w:numPr>
        <w:spacing w:line="278" w:lineRule="auto"/>
        <w:contextualSpacing/>
        <w:rPr>
          <w:rFonts w:ascii="Aptos" w:eastAsia="Aptos" w:hAnsi="Aptos" w:cs="Times New Roman"/>
          <w:kern w:val="2"/>
          <w:lang w:eastAsia="en-US"/>
          <w14:ligatures w14:val="standardContextual"/>
        </w:rPr>
      </w:pPr>
      <w:r w:rsidRPr="000D0A58">
        <w:rPr>
          <w:rFonts w:ascii="Aptos" w:eastAsia="Aptos" w:hAnsi="Aptos" w:cs="Times New Roman"/>
          <w:kern w:val="2"/>
          <w:lang w:eastAsia="en-US"/>
          <w14:ligatures w14:val="standardContextual"/>
        </w:rPr>
        <w:t>Wellness Toolbox: A collection of resources, strategies, and activities that help individuals maintain wellness and cope with challenges.</w:t>
      </w:r>
    </w:p>
    <w:p w14:paraId="586766CF" w14:textId="77777777" w:rsidR="000D0A58" w:rsidRPr="000D0A58" w:rsidRDefault="000D0A58" w:rsidP="000D0A58">
      <w:pPr>
        <w:numPr>
          <w:ilvl w:val="0"/>
          <w:numId w:val="1"/>
        </w:numPr>
        <w:spacing w:line="278" w:lineRule="auto"/>
        <w:contextualSpacing/>
        <w:rPr>
          <w:rFonts w:ascii="Aptos" w:eastAsia="Aptos" w:hAnsi="Aptos" w:cs="Times New Roman"/>
          <w:kern w:val="2"/>
          <w:lang w:eastAsia="en-US"/>
          <w14:ligatures w14:val="standardContextual"/>
        </w:rPr>
      </w:pPr>
      <w:r w:rsidRPr="000D0A58">
        <w:rPr>
          <w:rFonts w:ascii="Aptos" w:eastAsia="Aptos" w:hAnsi="Aptos" w:cs="Times New Roman"/>
          <w:kern w:val="2"/>
          <w:lang w:eastAsia="en-US"/>
          <w14:ligatures w14:val="standardContextual"/>
        </w:rPr>
        <w:t>Daily Maintenance Plan: Guidance for identifying daily activities and routines that contribute to a sense of well-being.</w:t>
      </w:r>
    </w:p>
    <w:p w14:paraId="11DFF6EF" w14:textId="77777777" w:rsidR="000D0A58" w:rsidRPr="000D0A58" w:rsidRDefault="000D0A58" w:rsidP="000D0A58">
      <w:pPr>
        <w:numPr>
          <w:ilvl w:val="0"/>
          <w:numId w:val="1"/>
        </w:numPr>
        <w:spacing w:line="278" w:lineRule="auto"/>
        <w:contextualSpacing/>
        <w:rPr>
          <w:rFonts w:ascii="Aptos" w:eastAsia="Aptos" w:hAnsi="Aptos" w:cs="Times New Roman"/>
          <w:kern w:val="2"/>
          <w:lang w:eastAsia="en-US"/>
          <w14:ligatures w14:val="standardContextual"/>
        </w:rPr>
      </w:pPr>
      <w:r w:rsidRPr="000D0A58">
        <w:rPr>
          <w:rFonts w:ascii="Aptos" w:eastAsia="Aptos" w:hAnsi="Aptos" w:cs="Times New Roman"/>
          <w:kern w:val="2"/>
          <w:lang w:eastAsia="en-US"/>
          <w14:ligatures w14:val="standardContextual"/>
        </w:rPr>
        <w:t>Identifying Triggers: Recognizing situations or events that may cause discomfort or distress, and developing action plans to address them.</w:t>
      </w:r>
    </w:p>
    <w:p w14:paraId="5810D93C" w14:textId="77777777" w:rsidR="000D0A58" w:rsidRPr="000D0A58" w:rsidRDefault="000D0A58" w:rsidP="000D0A58">
      <w:pPr>
        <w:numPr>
          <w:ilvl w:val="0"/>
          <w:numId w:val="1"/>
        </w:numPr>
        <w:spacing w:line="278" w:lineRule="auto"/>
        <w:contextualSpacing/>
        <w:rPr>
          <w:rFonts w:ascii="Aptos" w:eastAsia="Aptos" w:hAnsi="Aptos" w:cs="Times New Roman"/>
          <w:kern w:val="2"/>
          <w:lang w:eastAsia="en-US"/>
          <w14:ligatures w14:val="standardContextual"/>
        </w:rPr>
      </w:pPr>
      <w:r w:rsidRPr="000D0A58">
        <w:rPr>
          <w:rFonts w:ascii="Aptos" w:eastAsia="Aptos" w:hAnsi="Aptos" w:cs="Times New Roman"/>
          <w:kern w:val="2"/>
          <w:lang w:eastAsia="en-US"/>
          <w14:ligatures w14:val="standardContextual"/>
        </w:rPr>
        <w:t>Early Warning Signs: Learning to spot subtle changes that indicate a possible decline in wellness and having a plan to respond effectively.</w:t>
      </w:r>
    </w:p>
    <w:p w14:paraId="196AA54C" w14:textId="77777777" w:rsidR="000D0A58" w:rsidRPr="000D0A58" w:rsidRDefault="000D0A58" w:rsidP="000D0A58">
      <w:pPr>
        <w:numPr>
          <w:ilvl w:val="0"/>
          <w:numId w:val="1"/>
        </w:numPr>
        <w:spacing w:line="278" w:lineRule="auto"/>
        <w:contextualSpacing/>
        <w:rPr>
          <w:rFonts w:ascii="Aptos" w:eastAsia="Aptos" w:hAnsi="Aptos" w:cs="Times New Roman"/>
          <w:kern w:val="2"/>
          <w:lang w:eastAsia="en-US"/>
          <w14:ligatures w14:val="standardContextual"/>
        </w:rPr>
      </w:pPr>
      <w:r w:rsidRPr="000D0A58">
        <w:rPr>
          <w:rFonts w:ascii="Aptos" w:eastAsia="Aptos" w:hAnsi="Aptos" w:cs="Times New Roman"/>
          <w:kern w:val="2"/>
          <w:lang w:eastAsia="en-US"/>
          <w14:ligatures w14:val="standardContextual"/>
        </w:rPr>
        <w:t>When Things Are Breaking Down: Strategies and supports for addressing more serious challenges when early warning signs escalate.</w:t>
      </w:r>
    </w:p>
    <w:p w14:paraId="2B540790" w14:textId="77777777" w:rsidR="000D0A58" w:rsidRPr="000D0A58" w:rsidRDefault="000D0A58" w:rsidP="000D0A58">
      <w:pPr>
        <w:numPr>
          <w:ilvl w:val="0"/>
          <w:numId w:val="1"/>
        </w:numPr>
        <w:spacing w:line="278" w:lineRule="auto"/>
        <w:contextualSpacing/>
        <w:rPr>
          <w:rFonts w:ascii="Aptos" w:eastAsia="Aptos" w:hAnsi="Aptos" w:cs="Times New Roman"/>
          <w:kern w:val="2"/>
          <w:lang w:eastAsia="en-US"/>
          <w14:ligatures w14:val="standardContextual"/>
        </w:rPr>
      </w:pPr>
      <w:r w:rsidRPr="000D0A58">
        <w:rPr>
          <w:rFonts w:ascii="Aptos" w:eastAsia="Aptos" w:hAnsi="Aptos" w:cs="Times New Roman"/>
          <w:kern w:val="2"/>
          <w:lang w:eastAsia="en-US"/>
          <w14:ligatures w14:val="standardContextual"/>
        </w:rPr>
        <w:t>Crisis Planning: Creating a plan for times when individuals may need extra help or support, ensuring safety and continuity of care.</w:t>
      </w:r>
    </w:p>
    <w:p w14:paraId="51B2E692" w14:textId="77777777" w:rsidR="000D0A58" w:rsidRPr="000D0A58" w:rsidRDefault="000D0A58" w:rsidP="000D0A58">
      <w:pPr>
        <w:numPr>
          <w:ilvl w:val="0"/>
          <w:numId w:val="1"/>
        </w:numPr>
        <w:spacing w:line="278" w:lineRule="auto"/>
        <w:contextualSpacing/>
        <w:rPr>
          <w:rFonts w:ascii="Aptos" w:eastAsia="Aptos" w:hAnsi="Aptos" w:cs="Times New Roman"/>
          <w:kern w:val="2"/>
          <w:lang w:eastAsia="en-US"/>
          <w14:ligatures w14:val="standardContextual"/>
        </w:rPr>
      </w:pPr>
      <w:r w:rsidRPr="000D0A58">
        <w:rPr>
          <w:rFonts w:ascii="Aptos" w:eastAsia="Aptos" w:hAnsi="Aptos" w:cs="Times New Roman"/>
          <w:kern w:val="2"/>
          <w:lang w:eastAsia="en-US"/>
          <w14:ligatures w14:val="standardContextual"/>
        </w:rPr>
        <w:t>Post-Crisis Planning: Outlining steps for recovery and returning to wellness after a difficult period.</w:t>
      </w:r>
    </w:p>
    <w:p w14:paraId="2F012E1F" w14:textId="77777777" w:rsidR="00874461" w:rsidRDefault="00874461">
      <w:pPr>
        <w:rPr>
          <w:rFonts w:ascii="Aptos Display" w:eastAsia="Times New Roman" w:hAnsi="Aptos Display" w:cs="Times New Roman"/>
          <w:color w:val="0F4761"/>
          <w:kern w:val="2"/>
          <w:sz w:val="32"/>
          <w:szCs w:val="32"/>
          <w:lang w:eastAsia="en-US"/>
          <w14:ligatures w14:val="standardContextual"/>
        </w:rPr>
      </w:pPr>
      <w:r>
        <w:rPr>
          <w:rFonts w:ascii="Aptos Display" w:eastAsia="Times New Roman" w:hAnsi="Aptos Display" w:cs="Times New Roman"/>
          <w:color w:val="0F4761"/>
          <w:kern w:val="2"/>
          <w:sz w:val="32"/>
          <w:szCs w:val="32"/>
          <w:lang w:eastAsia="en-US"/>
          <w14:ligatures w14:val="standardContextual"/>
        </w:rPr>
        <w:br w:type="page"/>
      </w:r>
    </w:p>
    <w:p w14:paraId="57443EE9" w14:textId="600EB34B" w:rsidR="000D0A58" w:rsidRPr="009241B0" w:rsidRDefault="000D0A58" w:rsidP="000D0A58">
      <w:pPr>
        <w:keepNext/>
        <w:keepLines/>
        <w:spacing w:before="160" w:after="80" w:line="278" w:lineRule="auto"/>
        <w:outlineLvl w:val="1"/>
        <w:rPr>
          <w:rFonts w:ascii="Aptos Display" w:eastAsia="Times New Roman" w:hAnsi="Aptos Display" w:cs="Times New Roman"/>
          <w:b/>
          <w:bCs/>
          <w:color w:val="C00000"/>
          <w:kern w:val="2"/>
          <w:sz w:val="32"/>
          <w:szCs w:val="32"/>
          <w:lang w:eastAsia="en-US"/>
          <w14:ligatures w14:val="standardContextual"/>
        </w:rPr>
      </w:pPr>
      <w:r w:rsidRPr="009241B0">
        <w:rPr>
          <w:rFonts w:ascii="Aptos Display" w:eastAsia="Times New Roman" w:hAnsi="Aptos Display" w:cs="Times New Roman"/>
          <w:b/>
          <w:bCs/>
          <w:color w:val="C00000"/>
          <w:kern w:val="2"/>
          <w:sz w:val="32"/>
          <w:szCs w:val="32"/>
          <w:highlight w:val="yellow"/>
          <w:lang w:eastAsia="en-US"/>
          <w14:ligatures w14:val="standardContextual"/>
        </w:rPr>
        <w:lastRenderedPageBreak/>
        <w:t>Seminar I Structure and Approach</w:t>
      </w:r>
    </w:p>
    <w:p w14:paraId="702E629C" w14:textId="77777777" w:rsidR="000D0A58" w:rsidRPr="000D0A58" w:rsidRDefault="000D0A58" w:rsidP="000D0A58">
      <w:pPr>
        <w:spacing w:line="278" w:lineRule="auto"/>
        <w:jc w:val="both"/>
        <w:rPr>
          <w:rFonts w:ascii="Aptos" w:eastAsia="Aptos" w:hAnsi="Aptos" w:cs="Times New Roman"/>
          <w:kern w:val="2"/>
          <w:lang w:eastAsia="en-US"/>
          <w14:ligatures w14:val="standardContextual"/>
        </w:rPr>
      </w:pPr>
      <w:r w:rsidRPr="000D0A58">
        <w:rPr>
          <w:rFonts w:ascii="Aptos" w:eastAsia="Aptos" w:hAnsi="Aptos" w:cs="Times New Roman"/>
          <w:kern w:val="2"/>
          <w:lang w:eastAsia="en-US"/>
          <w14:ligatures w14:val="standardContextual"/>
        </w:rPr>
        <w:t>Seminar I typically includes interactive discussions, group activities, and personal reflection exercises. Participants are encouraged to share experiences, learn from others, and begin developing their own WRAP plans. The seminar is facilitated in a supportive, non-judgmental environment, fostering collaboration and mutual respect.</w:t>
      </w:r>
    </w:p>
    <w:p w14:paraId="3E89DF14" w14:textId="77777777" w:rsidR="000D0A58" w:rsidRPr="000F388E" w:rsidRDefault="000D0A58" w:rsidP="000D0A58">
      <w:pPr>
        <w:keepNext/>
        <w:keepLines/>
        <w:spacing w:before="160" w:after="80" w:line="278" w:lineRule="auto"/>
        <w:outlineLvl w:val="1"/>
        <w:rPr>
          <w:rFonts w:ascii="Aptos Display" w:eastAsia="Times New Roman" w:hAnsi="Aptos Display" w:cs="Times New Roman"/>
          <w:b/>
          <w:bCs/>
          <w:color w:val="C00000"/>
          <w:kern w:val="2"/>
          <w:sz w:val="32"/>
          <w:szCs w:val="32"/>
          <w:lang w:eastAsia="en-US"/>
          <w14:ligatures w14:val="standardContextual"/>
        </w:rPr>
      </w:pPr>
      <w:r w:rsidRPr="000F388E">
        <w:rPr>
          <w:rFonts w:ascii="Aptos Display" w:eastAsia="Times New Roman" w:hAnsi="Aptos Display" w:cs="Times New Roman"/>
          <w:b/>
          <w:bCs/>
          <w:color w:val="C00000"/>
          <w:kern w:val="2"/>
          <w:sz w:val="32"/>
          <w:szCs w:val="32"/>
          <w:highlight w:val="yellow"/>
          <w:lang w:eastAsia="en-US"/>
          <w14:ligatures w14:val="standardContextual"/>
        </w:rPr>
        <w:t>Benefits of Attending WRAP: Seminar I</w:t>
      </w:r>
    </w:p>
    <w:p w14:paraId="4A3FC507" w14:textId="77777777" w:rsidR="000D0A58" w:rsidRPr="000D0A58" w:rsidRDefault="000D0A58" w:rsidP="000D0A58">
      <w:pPr>
        <w:numPr>
          <w:ilvl w:val="0"/>
          <w:numId w:val="2"/>
        </w:numPr>
        <w:spacing w:line="278" w:lineRule="auto"/>
        <w:contextualSpacing/>
        <w:rPr>
          <w:rFonts w:ascii="Aptos" w:eastAsia="Aptos" w:hAnsi="Aptos" w:cs="Times New Roman"/>
          <w:kern w:val="2"/>
          <w:lang w:eastAsia="en-US"/>
          <w14:ligatures w14:val="standardContextual"/>
        </w:rPr>
      </w:pPr>
      <w:r w:rsidRPr="000D0A58">
        <w:rPr>
          <w:rFonts w:ascii="Aptos" w:eastAsia="Aptos" w:hAnsi="Aptos" w:cs="Times New Roman"/>
          <w:kern w:val="2"/>
          <w:lang w:eastAsia="en-US"/>
          <w14:ligatures w14:val="standardContextual"/>
        </w:rPr>
        <w:t>Increased understanding of personal wellness and recovery concepts</w:t>
      </w:r>
    </w:p>
    <w:p w14:paraId="0B767151" w14:textId="77777777" w:rsidR="000D0A58" w:rsidRPr="000D0A58" w:rsidRDefault="000D0A58" w:rsidP="000D0A58">
      <w:pPr>
        <w:numPr>
          <w:ilvl w:val="0"/>
          <w:numId w:val="2"/>
        </w:numPr>
        <w:spacing w:line="278" w:lineRule="auto"/>
        <w:contextualSpacing/>
        <w:rPr>
          <w:rFonts w:ascii="Aptos" w:eastAsia="Aptos" w:hAnsi="Aptos" w:cs="Times New Roman"/>
          <w:kern w:val="2"/>
          <w:lang w:eastAsia="en-US"/>
          <w14:ligatures w14:val="standardContextual"/>
        </w:rPr>
      </w:pPr>
      <w:r w:rsidRPr="000D0A58">
        <w:rPr>
          <w:rFonts w:ascii="Aptos" w:eastAsia="Aptos" w:hAnsi="Aptos" w:cs="Times New Roman"/>
          <w:kern w:val="2"/>
          <w:lang w:eastAsia="en-US"/>
          <w14:ligatures w14:val="standardContextual"/>
        </w:rPr>
        <w:t>Tools for managing stress, triggers, and challenging situations</w:t>
      </w:r>
    </w:p>
    <w:p w14:paraId="59E5E6BF" w14:textId="77777777" w:rsidR="000D0A58" w:rsidRPr="000D0A58" w:rsidRDefault="000D0A58" w:rsidP="000D0A58">
      <w:pPr>
        <w:numPr>
          <w:ilvl w:val="0"/>
          <w:numId w:val="2"/>
        </w:numPr>
        <w:spacing w:line="278" w:lineRule="auto"/>
        <w:contextualSpacing/>
        <w:rPr>
          <w:rFonts w:ascii="Aptos" w:eastAsia="Aptos" w:hAnsi="Aptos" w:cs="Times New Roman"/>
          <w:kern w:val="2"/>
          <w:lang w:eastAsia="en-US"/>
          <w14:ligatures w14:val="standardContextual"/>
        </w:rPr>
      </w:pPr>
      <w:r w:rsidRPr="000D0A58">
        <w:rPr>
          <w:rFonts w:ascii="Aptos" w:eastAsia="Aptos" w:hAnsi="Aptos" w:cs="Times New Roman"/>
          <w:kern w:val="2"/>
          <w:lang w:eastAsia="en-US"/>
          <w14:ligatures w14:val="standardContextual"/>
        </w:rPr>
        <w:t>Greater self-awareness and self-advocacy skills</w:t>
      </w:r>
    </w:p>
    <w:p w14:paraId="63D221AC" w14:textId="77777777" w:rsidR="000D0A58" w:rsidRPr="000D0A58" w:rsidRDefault="000D0A58" w:rsidP="000D0A58">
      <w:pPr>
        <w:numPr>
          <w:ilvl w:val="0"/>
          <w:numId w:val="2"/>
        </w:numPr>
        <w:spacing w:line="278" w:lineRule="auto"/>
        <w:contextualSpacing/>
        <w:rPr>
          <w:rFonts w:ascii="Aptos" w:eastAsia="Aptos" w:hAnsi="Aptos" w:cs="Times New Roman"/>
          <w:kern w:val="2"/>
          <w:lang w:eastAsia="en-US"/>
          <w14:ligatures w14:val="standardContextual"/>
        </w:rPr>
      </w:pPr>
      <w:r w:rsidRPr="000D0A58">
        <w:rPr>
          <w:rFonts w:ascii="Aptos" w:eastAsia="Aptos" w:hAnsi="Aptos" w:cs="Times New Roman"/>
          <w:kern w:val="2"/>
          <w:lang w:eastAsia="en-US"/>
          <w14:ligatures w14:val="standardContextual"/>
        </w:rPr>
        <w:t>Connection with a supportive community</w:t>
      </w:r>
    </w:p>
    <w:p w14:paraId="0F62C018" w14:textId="77777777" w:rsidR="000D0A58" w:rsidRPr="000D0A58" w:rsidRDefault="000D0A58" w:rsidP="000D0A58">
      <w:pPr>
        <w:numPr>
          <w:ilvl w:val="0"/>
          <w:numId w:val="2"/>
        </w:numPr>
        <w:spacing w:line="278" w:lineRule="auto"/>
        <w:contextualSpacing/>
        <w:rPr>
          <w:rFonts w:ascii="Aptos" w:eastAsia="Aptos" w:hAnsi="Aptos" w:cs="Times New Roman"/>
          <w:kern w:val="2"/>
          <w:lang w:eastAsia="en-US"/>
          <w14:ligatures w14:val="standardContextual"/>
        </w:rPr>
      </w:pPr>
      <w:r w:rsidRPr="000D0A58">
        <w:rPr>
          <w:rFonts w:ascii="Aptos" w:eastAsia="Aptos" w:hAnsi="Aptos" w:cs="Times New Roman"/>
          <w:kern w:val="2"/>
          <w:lang w:eastAsia="en-US"/>
          <w14:ligatures w14:val="standardContextual"/>
        </w:rPr>
        <w:t>Practical steps for creating and maintaining a personalized wellness plan</w:t>
      </w:r>
    </w:p>
    <w:p w14:paraId="5A700ED1" w14:textId="77777777" w:rsidR="000D0A58" w:rsidRPr="000F388E" w:rsidRDefault="000D0A58" w:rsidP="000D0A58">
      <w:pPr>
        <w:keepNext/>
        <w:keepLines/>
        <w:spacing w:before="160" w:after="80" w:line="278" w:lineRule="auto"/>
        <w:outlineLvl w:val="1"/>
        <w:rPr>
          <w:rFonts w:ascii="Aptos Display" w:eastAsia="Times New Roman" w:hAnsi="Aptos Display" w:cs="Times New Roman"/>
          <w:b/>
          <w:bCs/>
          <w:color w:val="C00000"/>
          <w:kern w:val="2"/>
          <w:sz w:val="32"/>
          <w:szCs w:val="32"/>
          <w:lang w:eastAsia="en-US"/>
          <w14:ligatures w14:val="standardContextual"/>
        </w:rPr>
      </w:pPr>
      <w:r w:rsidRPr="000F388E">
        <w:rPr>
          <w:rFonts w:ascii="Aptos Display" w:eastAsia="Times New Roman" w:hAnsi="Aptos Display" w:cs="Times New Roman"/>
          <w:b/>
          <w:bCs/>
          <w:color w:val="C00000"/>
          <w:kern w:val="2"/>
          <w:sz w:val="32"/>
          <w:szCs w:val="32"/>
          <w:highlight w:val="yellow"/>
          <w:lang w:eastAsia="en-US"/>
          <w14:ligatures w14:val="standardContextual"/>
        </w:rPr>
        <w:t>Next Steps</w:t>
      </w:r>
    </w:p>
    <w:p w14:paraId="17F54750" w14:textId="77777777" w:rsidR="000D0A58" w:rsidRPr="000D0A58" w:rsidRDefault="000D0A58" w:rsidP="000D0A58">
      <w:pPr>
        <w:spacing w:line="278" w:lineRule="auto"/>
        <w:jc w:val="both"/>
        <w:rPr>
          <w:rFonts w:ascii="Aptos" w:eastAsia="Aptos" w:hAnsi="Aptos" w:cs="Times New Roman"/>
          <w:kern w:val="2"/>
          <w:lang w:eastAsia="en-US"/>
          <w14:ligatures w14:val="standardContextual"/>
        </w:rPr>
      </w:pPr>
      <w:r w:rsidRPr="000D0A58">
        <w:rPr>
          <w:rFonts w:ascii="Aptos" w:eastAsia="Aptos" w:hAnsi="Aptos" w:cs="Times New Roman"/>
          <w:kern w:val="2"/>
          <w:lang w:eastAsia="en-US"/>
          <w14:ligatures w14:val="standardContextual"/>
        </w:rPr>
        <w:t>Upon completion of Seminar I, participants are encouraged to continue their journey by refining their WRAP and, if interested, pursuing further seminars or facilitator training. WRAP is a lifelong tool that can evolve alongside an individual’s needs and goals.</w:t>
      </w:r>
    </w:p>
    <w:p w14:paraId="37BD844E" w14:textId="77777777" w:rsidR="000D0A58" w:rsidRPr="003C7F32" w:rsidRDefault="000D0A58" w:rsidP="000D0A58">
      <w:pPr>
        <w:keepNext/>
        <w:keepLines/>
        <w:spacing w:before="160" w:after="80" w:line="278" w:lineRule="auto"/>
        <w:outlineLvl w:val="1"/>
        <w:rPr>
          <w:rFonts w:ascii="Aptos Display" w:eastAsia="Times New Roman" w:hAnsi="Aptos Display" w:cs="Times New Roman"/>
          <w:b/>
          <w:bCs/>
          <w:color w:val="C00000"/>
          <w:kern w:val="2"/>
          <w:sz w:val="32"/>
          <w:szCs w:val="32"/>
          <w:lang w:eastAsia="en-US"/>
          <w14:ligatures w14:val="standardContextual"/>
        </w:rPr>
      </w:pPr>
      <w:r w:rsidRPr="003C7F32">
        <w:rPr>
          <w:rFonts w:ascii="Aptos Display" w:eastAsia="Times New Roman" w:hAnsi="Aptos Display" w:cs="Times New Roman"/>
          <w:b/>
          <w:bCs/>
          <w:color w:val="C00000"/>
          <w:kern w:val="2"/>
          <w:sz w:val="32"/>
          <w:szCs w:val="32"/>
          <w:highlight w:val="yellow"/>
          <w:lang w:eastAsia="en-US"/>
          <w14:ligatures w14:val="standardContextual"/>
        </w:rPr>
        <w:t>Conclusion</w:t>
      </w:r>
    </w:p>
    <w:p w14:paraId="7C897FAC" w14:textId="3909BC7D" w:rsidR="000D0A58" w:rsidRDefault="000D0A58" w:rsidP="000D0A58">
      <w:pPr>
        <w:spacing w:line="278" w:lineRule="auto"/>
        <w:jc w:val="both"/>
        <w:rPr>
          <w:rFonts w:ascii="Aptos" w:eastAsia="Aptos" w:hAnsi="Aptos" w:cs="Times New Roman"/>
          <w:kern w:val="2"/>
          <w:lang w:eastAsia="en-US"/>
          <w14:ligatures w14:val="standardContextual"/>
        </w:rPr>
      </w:pPr>
      <w:r w:rsidRPr="000D0A58">
        <w:rPr>
          <w:rFonts w:ascii="Aptos" w:eastAsia="Aptos" w:hAnsi="Aptos" w:cs="Times New Roman"/>
          <w:kern w:val="2"/>
          <w:lang w:eastAsia="en-US"/>
          <w14:ligatures w14:val="standardContextual"/>
        </w:rPr>
        <w:t>WRAP: Seminar I provides a powerful introduction to wellness and recovery planning, equipping individuals with practical strategies to take charge of their mental health and well-being. By participating, attendees lay the groundwork for a proactive, empowered approach to wellness that can positively influence all areas of life.</w:t>
      </w:r>
    </w:p>
    <w:p w14:paraId="4590D7CF" w14:textId="77777777" w:rsidR="000D0A58" w:rsidRDefault="000D0A58">
      <w:pPr>
        <w:rPr>
          <w:rFonts w:ascii="Aptos" w:eastAsia="Aptos" w:hAnsi="Aptos" w:cs="Times New Roman"/>
          <w:kern w:val="2"/>
          <w:lang w:eastAsia="en-US"/>
          <w14:ligatures w14:val="standardContextual"/>
        </w:rPr>
      </w:pPr>
      <w:r>
        <w:rPr>
          <w:rFonts w:ascii="Aptos" w:eastAsia="Aptos" w:hAnsi="Aptos" w:cs="Times New Roman"/>
          <w:kern w:val="2"/>
          <w:lang w:eastAsia="en-US"/>
          <w14:ligatures w14:val="standardContextual"/>
        </w:rPr>
        <w:br w:type="page"/>
      </w:r>
    </w:p>
    <w:p w14:paraId="79A11466" w14:textId="77777777" w:rsidR="00A01CF8" w:rsidRPr="00A01CF8" w:rsidRDefault="00A01CF8" w:rsidP="00A01CF8">
      <w:pPr>
        <w:spacing w:after="80" w:line="240" w:lineRule="auto"/>
        <w:contextualSpacing/>
        <w:rPr>
          <w:rFonts w:ascii="Aptos Display" w:eastAsia="Times New Roman" w:hAnsi="Aptos Display" w:cs="Times New Roman"/>
          <w:b/>
          <w:bCs/>
          <w:color w:val="002060"/>
          <w:spacing w:val="-10"/>
          <w:kern w:val="28"/>
          <w:sz w:val="56"/>
          <w:szCs w:val="56"/>
          <w:lang w:eastAsia="en-US"/>
          <w14:ligatures w14:val="standardContextual"/>
        </w:rPr>
      </w:pPr>
      <w:r w:rsidRPr="00A01CF8">
        <w:rPr>
          <w:rFonts w:ascii="Aptos Display" w:eastAsia="Times New Roman" w:hAnsi="Aptos Display" w:cs="Times New Roman"/>
          <w:b/>
          <w:bCs/>
          <w:color w:val="002060"/>
          <w:spacing w:val="-10"/>
          <w:kern w:val="28"/>
          <w:sz w:val="56"/>
          <w:szCs w:val="56"/>
          <w:lang w:eastAsia="en-US"/>
          <w14:ligatures w14:val="standardContextual"/>
        </w:rPr>
        <w:lastRenderedPageBreak/>
        <w:t xml:space="preserve">Wellness Recovery Action Plan: </w:t>
      </w:r>
    </w:p>
    <w:p w14:paraId="339873EF" w14:textId="77777777" w:rsidR="00A01CF8" w:rsidRPr="00A01CF8" w:rsidRDefault="00A01CF8" w:rsidP="00A01CF8">
      <w:pPr>
        <w:spacing w:after="80" w:line="240" w:lineRule="auto"/>
        <w:contextualSpacing/>
        <w:rPr>
          <w:rFonts w:ascii="Aptos Display" w:eastAsia="Times New Roman" w:hAnsi="Aptos Display" w:cs="Times New Roman"/>
          <w:b/>
          <w:bCs/>
          <w:color w:val="002060"/>
          <w:spacing w:val="-10"/>
          <w:kern w:val="28"/>
          <w:sz w:val="56"/>
          <w:szCs w:val="56"/>
          <w:lang w:eastAsia="en-US"/>
          <w14:ligatures w14:val="standardContextual"/>
        </w:rPr>
      </w:pPr>
      <w:r w:rsidRPr="00A61691">
        <w:rPr>
          <w:rFonts w:ascii="Aptos Display" w:eastAsia="Times New Roman" w:hAnsi="Aptos Display" w:cs="Times New Roman"/>
          <w:b/>
          <w:bCs/>
          <w:color w:val="C00000"/>
          <w:spacing w:val="-10"/>
          <w:kern w:val="28"/>
          <w:sz w:val="56"/>
          <w:szCs w:val="56"/>
          <w:highlight w:val="yellow"/>
          <w:lang w:eastAsia="en-US"/>
          <w14:ligatures w14:val="standardContextual"/>
        </w:rPr>
        <w:t>Values and Ethics</w:t>
      </w:r>
    </w:p>
    <w:p w14:paraId="7AA45A6F" w14:textId="77777777" w:rsidR="00A01CF8" w:rsidRPr="00A01CF8" w:rsidRDefault="00A01CF8" w:rsidP="00A01CF8">
      <w:pPr>
        <w:numPr>
          <w:ilvl w:val="1"/>
          <w:numId w:val="0"/>
        </w:numPr>
        <w:spacing w:line="278" w:lineRule="auto"/>
        <w:rPr>
          <w:rFonts w:ascii="Aptos" w:eastAsia="Times New Roman" w:hAnsi="Aptos" w:cs="Times New Roman"/>
          <w:b/>
          <w:bCs/>
          <w:color w:val="002060"/>
          <w:spacing w:val="15"/>
          <w:kern w:val="2"/>
          <w:sz w:val="28"/>
          <w:szCs w:val="28"/>
          <w:lang w:eastAsia="en-US"/>
          <w14:ligatures w14:val="standardContextual"/>
        </w:rPr>
      </w:pPr>
      <w:r w:rsidRPr="00A01CF8">
        <w:rPr>
          <w:rFonts w:ascii="Aptos" w:eastAsia="Times New Roman" w:hAnsi="Aptos" w:cs="Times New Roman"/>
          <w:b/>
          <w:bCs/>
          <w:color w:val="002060"/>
          <w:spacing w:val="15"/>
          <w:kern w:val="2"/>
          <w:sz w:val="28"/>
          <w:szCs w:val="28"/>
          <w:lang w:eastAsia="en-US"/>
          <w14:ligatures w14:val="standardContextual"/>
        </w:rPr>
        <w:t>Guiding Principles for Personal Wellness and Recovery</w:t>
      </w:r>
    </w:p>
    <w:p w14:paraId="0E2E4086" w14:textId="77777777" w:rsidR="00A01CF8" w:rsidRPr="00A01CF8" w:rsidRDefault="00A01CF8" w:rsidP="00A01CF8">
      <w:pPr>
        <w:keepNext/>
        <w:keepLines/>
        <w:spacing w:before="360" w:after="80" w:line="278" w:lineRule="auto"/>
        <w:outlineLvl w:val="0"/>
        <w:rPr>
          <w:rFonts w:ascii="Aptos Display" w:eastAsia="Times New Roman" w:hAnsi="Aptos Display" w:cs="Times New Roman"/>
          <w:color w:val="0F4761"/>
          <w:kern w:val="2"/>
          <w:sz w:val="40"/>
          <w:szCs w:val="40"/>
          <w:lang w:eastAsia="en-US"/>
          <w14:ligatures w14:val="standardContextual"/>
        </w:rPr>
      </w:pPr>
      <w:r w:rsidRPr="00A01CF8">
        <w:rPr>
          <w:rFonts w:ascii="Aptos Display" w:eastAsia="Times New Roman" w:hAnsi="Aptos Display" w:cs="Times New Roman"/>
          <w:color w:val="0F4761"/>
          <w:kern w:val="2"/>
          <w:sz w:val="40"/>
          <w:szCs w:val="40"/>
          <w:lang w:eastAsia="en-US"/>
          <w14:ligatures w14:val="standardContextual"/>
        </w:rPr>
        <w:t>Introduction</w:t>
      </w:r>
    </w:p>
    <w:p w14:paraId="1F6E133F" w14:textId="77777777" w:rsidR="00A01CF8" w:rsidRPr="00A01CF8" w:rsidRDefault="00A01CF8" w:rsidP="00A01CF8">
      <w:pPr>
        <w:spacing w:line="278" w:lineRule="auto"/>
        <w:jc w:val="both"/>
        <w:rPr>
          <w:rFonts w:ascii="Aptos" w:eastAsia="Aptos" w:hAnsi="Aptos" w:cs="Times New Roman"/>
          <w:kern w:val="2"/>
          <w:lang w:eastAsia="en-US"/>
          <w14:ligatures w14:val="standardContextual"/>
        </w:rPr>
      </w:pPr>
      <w:r w:rsidRPr="00A01CF8">
        <w:rPr>
          <w:rFonts w:ascii="Aptos" w:eastAsia="Aptos" w:hAnsi="Aptos" w:cs="Times New Roman"/>
          <w:kern w:val="2"/>
          <w:lang w:eastAsia="en-US"/>
          <w14:ligatures w14:val="standardContextual"/>
        </w:rPr>
        <w:t>The Wellness Recovery Action Plan (WRAP) is a self-designed prevention and wellness process that anyone can use to get well, stay well, and make their life the way they want it to be. At the core of WRAP are values and ethics that guide its use, ensuring it is a safe, respectful, and empowering tool for all individuals on their wellness journey.</w:t>
      </w:r>
    </w:p>
    <w:p w14:paraId="5CE52510" w14:textId="77777777" w:rsidR="00A01CF8" w:rsidRPr="00A61691" w:rsidRDefault="00A01CF8" w:rsidP="00A01CF8">
      <w:pPr>
        <w:keepNext/>
        <w:keepLines/>
        <w:spacing w:before="160" w:after="80" w:line="278" w:lineRule="auto"/>
        <w:outlineLvl w:val="1"/>
        <w:rPr>
          <w:rFonts w:ascii="Aptos Display" w:eastAsia="Times New Roman" w:hAnsi="Aptos Display" w:cs="Times New Roman"/>
          <w:b/>
          <w:bCs/>
          <w:color w:val="C00000"/>
          <w:kern w:val="2"/>
          <w:sz w:val="32"/>
          <w:szCs w:val="32"/>
          <w:lang w:eastAsia="en-US"/>
          <w14:ligatures w14:val="standardContextual"/>
        </w:rPr>
      </w:pPr>
      <w:r w:rsidRPr="00A61691">
        <w:rPr>
          <w:rFonts w:ascii="Aptos Display" w:eastAsia="Times New Roman" w:hAnsi="Aptos Display" w:cs="Times New Roman"/>
          <w:b/>
          <w:bCs/>
          <w:color w:val="C00000"/>
          <w:kern w:val="2"/>
          <w:sz w:val="32"/>
          <w:szCs w:val="32"/>
          <w:highlight w:val="yellow"/>
          <w:lang w:eastAsia="en-US"/>
          <w14:ligatures w14:val="standardContextual"/>
        </w:rPr>
        <w:t>Core Values of WRAP</w:t>
      </w:r>
    </w:p>
    <w:p w14:paraId="5DCBB419" w14:textId="77777777" w:rsidR="00A01CF8" w:rsidRPr="00A01CF8" w:rsidRDefault="00A01CF8" w:rsidP="00A01CF8">
      <w:pPr>
        <w:numPr>
          <w:ilvl w:val="0"/>
          <w:numId w:val="3"/>
        </w:numPr>
        <w:spacing w:line="278" w:lineRule="auto"/>
        <w:contextualSpacing/>
        <w:rPr>
          <w:rFonts w:ascii="Aptos" w:eastAsia="Aptos" w:hAnsi="Aptos" w:cs="Times New Roman"/>
          <w:kern w:val="2"/>
          <w:lang w:eastAsia="en-US"/>
          <w14:ligatures w14:val="standardContextual"/>
        </w:rPr>
      </w:pPr>
      <w:r w:rsidRPr="00A01CF8">
        <w:rPr>
          <w:rFonts w:ascii="Aptos" w:eastAsia="Aptos" w:hAnsi="Aptos" w:cs="Times New Roman"/>
          <w:kern w:val="2"/>
          <w:lang w:eastAsia="en-US"/>
          <w14:ligatures w14:val="standardContextual"/>
        </w:rPr>
        <w:t>Hope: The belief that recovery is real and possible for everyone is foundational. Hope empowers individuals to envision a better future and motivates them to take steps toward wellness.</w:t>
      </w:r>
    </w:p>
    <w:p w14:paraId="6AC90263" w14:textId="77777777" w:rsidR="00A01CF8" w:rsidRPr="00A01CF8" w:rsidRDefault="00A01CF8" w:rsidP="00A01CF8">
      <w:pPr>
        <w:numPr>
          <w:ilvl w:val="0"/>
          <w:numId w:val="3"/>
        </w:numPr>
        <w:spacing w:line="278" w:lineRule="auto"/>
        <w:contextualSpacing/>
        <w:rPr>
          <w:rFonts w:ascii="Aptos" w:eastAsia="Aptos" w:hAnsi="Aptos" w:cs="Times New Roman"/>
          <w:kern w:val="2"/>
          <w:lang w:eastAsia="en-US"/>
          <w14:ligatures w14:val="standardContextual"/>
        </w:rPr>
      </w:pPr>
      <w:r w:rsidRPr="00A01CF8">
        <w:rPr>
          <w:rFonts w:ascii="Aptos" w:eastAsia="Aptos" w:hAnsi="Aptos" w:cs="Times New Roman"/>
          <w:kern w:val="2"/>
          <w:lang w:eastAsia="en-US"/>
          <w14:ligatures w14:val="standardContextual"/>
        </w:rPr>
        <w:t>Personal Responsibility: Individuals are encouraged to take charge of their own wellness and recovery. With support, they make choices and decisions that affect their lives.</w:t>
      </w:r>
    </w:p>
    <w:p w14:paraId="3C6D91F7" w14:textId="77777777" w:rsidR="00A01CF8" w:rsidRPr="00A01CF8" w:rsidRDefault="00A01CF8" w:rsidP="00A01CF8">
      <w:pPr>
        <w:numPr>
          <w:ilvl w:val="0"/>
          <w:numId w:val="3"/>
        </w:numPr>
        <w:spacing w:line="278" w:lineRule="auto"/>
        <w:contextualSpacing/>
        <w:rPr>
          <w:rFonts w:ascii="Aptos" w:eastAsia="Aptos" w:hAnsi="Aptos" w:cs="Times New Roman"/>
          <w:kern w:val="2"/>
          <w:lang w:eastAsia="en-US"/>
          <w14:ligatures w14:val="standardContextual"/>
        </w:rPr>
      </w:pPr>
      <w:r w:rsidRPr="00A01CF8">
        <w:rPr>
          <w:rFonts w:ascii="Aptos" w:eastAsia="Aptos" w:hAnsi="Aptos" w:cs="Times New Roman"/>
          <w:kern w:val="2"/>
          <w:lang w:eastAsia="en-US"/>
          <w14:ligatures w14:val="standardContextual"/>
        </w:rPr>
        <w:t>Education: Learning about oneself, wellness tools, and resources helps individuals make informed decisions and understand the options available to them.</w:t>
      </w:r>
    </w:p>
    <w:p w14:paraId="52859043" w14:textId="77777777" w:rsidR="00A01CF8" w:rsidRPr="00A01CF8" w:rsidRDefault="00A01CF8" w:rsidP="00A01CF8">
      <w:pPr>
        <w:numPr>
          <w:ilvl w:val="0"/>
          <w:numId w:val="3"/>
        </w:numPr>
        <w:spacing w:line="278" w:lineRule="auto"/>
        <w:contextualSpacing/>
        <w:rPr>
          <w:rFonts w:ascii="Aptos" w:eastAsia="Aptos" w:hAnsi="Aptos" w:cs="Times New Roman"/>
          <w:kern w:val="2"/>
          <w:lang w:eastAsia="en-US"/>
          <w14:ligatures w14:val="standardContextual"/>
        </w:rPr>
      </w:pPr>
      <w:r w:rsidRPr="00A01CF8">
        <w:rPr>
          <w:rFonts w:ascii="Aptos" w:eastAsia="Aptos" w:hAnsi="Aptos" w:cs="Times New Roman"/>
          <w:kern w:val="2"/>
          <w:lang w:eastAsia="en-US"/>
          <w14:ligatures w14:val="standardContextual"/>
        </w:rPr>
        <w:t>Self-Advocacy: WRAP promotes speaking up for oneself, expressing needs, and finding resources and support to overcome barriers in the wellness journey.</w:t>
      </w:r>
    </w:p>
    <w:p w14:paraId="68FC4AE1" w14:textId="77777777" w:rsidR="00A01CF8" w:rsidRPr="00A01CF8" w:rsidRDefault="00A01CF8" w:rsidP="00A01CF8">
      <w:pPr>
        <w:numPr>
          <w:ilvl w:val="0"/>
          <w:numId w:val="3"/>
        </w:numPr>
        <w:spacing w:line="278" w:lineRule="auto"/>
        <w:contextualSpacing/>
        <w:rPr>
          <w:rFonts w:ascii="Aptos" w:eastAsia="Aptos" w:hAnsi="Aptos" w:cs="Times New Roman"/>
          <w:kern w:val="2"/>
          <w:lang w:eastAsia="en-US"/>
          <w14:ligatures w14:val="standardContextual"/>
        </w:rPr>
      </w:pPr>
      <w:r w:rsidRPr="00A01CF8">
        <w:rPr>
          <w:rFonts w:ascii="Aptos" w:eastAsia="Aptos" w:hAnsi="Aptos" w:cs="Times New Roman"/>
          <w:kern w:val="2"/>
          <w:lang w:eastAsia="en-US"/>
          <w14:ligatures w14:val="standardContextual"/>
        </w:rPr>
        <w:t>Support: Building a network of people who offer hope, encouragement, and understanding is essential. Support can come from peers, family, friends, and professionals.</w:t>
      </w:r>
    </w:p>
    <w:p w14:paraId="31D19333" w14:textId="77777777" w:rsidR="00A01CF8" w:rsidRPr="00A01CF8" w:rsidRDefault="00A01CF8" w:rsidP="00A01CF8">
      <w:pPr>
        <w:spacing w:line="278" w:lineRule="auto"/>
        <w:rPr>
          <w:rFonts w:ascii="Aptos Display" w:eastAsia="Times New Roman" w:hAnsi="Aptos Display" w:cs="Times New Roman"/>
          <w:color w:val="0F4761"/>
          <w:kern w:val="2"/>
          <w:sz w:val="32"/>
          <w:szCs w:val="32"/>
          <w:lang w:eastAsia="en-US"/>
          <w14:ligatures w14:val="standardContextual"/>
        </w:rPr>
      </w:pPr>
      <w:r w:rsidRPr="00A01CF8">
        <w:rPr>
          <w:rFonts w:ascii="Aptos" w:eastAsia="Aptos" w:hAnsi="Aptos" w:cs="Times New Roman"/>
          <w:kern w:val="2"/>
          <w:lang w:eastAsia="en-US"/>
          <w14:ligatures w14:val="standardContextual"/>
        </w:rPr>
        <w:br w:type="page"/>
      </w:r>
    </w:p>
    <w:p w14:paraId="5008CFDC" w14:textId="77777777" w:rsidR="00A01CF8" w:rsidRPr="00432BE3" w:rsidRDefault="00A01CF8" w:rsidP="00A01CF8">
      <w:pPr>
        <w:keepNext/>
        <w:keepLines/>
        <w:spacing w:before="160" w:after="80" w:line="278" w:lineRule="auto"/>
        <w:outlineLvl w:val="1"/>
        <w:rPr>
          <w:rFonts w:ascii="Aptos Display" w:eastAsia="Times New Roman" w:hAnsi="Aptos Display" w:cs="Times New Roman"/>
          <w:b/>
          <w:bCs/>
          <w:color w:val="C00000"/>
          <w:kern w:val="2"/>
          <w:sz w:val="32"/>
          <w:szCs w:val="32"/>
          <w:lang w:eastAsia="en-US"/>
          <w14:ligatures w14:val="standardContextual"/>
        </w:rPr>
      </w:pPr>
      <w:r w:rsidRPr="00432BE3">
        <w:rPr>
          <w:rFonts w:ascii="Aptos Display" w:eastAsia="Times New Roman" w:hAnsi="Aptos Display" w:cs="Times New Roman"/>
          <w:b/>
          <w:bCs/>
          <w:color w:val="C00000"/>
          <w:kern w:val="2"/>
          <w:sz w:val="32"/>
          <w:szCs w:val="32"/>
          <w:highlight w:val="yellow"/>
          <w:lang w:eastAsia="en-US"/>
          <w14:ligatures w14:val="standardContextual"/>
        </w:rPr>
        <w:lastRenderedPageBreak/>
        <w:t>Ethical Principles in WRAP</w:t>
      </w:r>
    </w:p>
    <w:p w14:paraId="7D1B1DEF" w14:textId="77777777" w:rsidR="00A01CF8" w:rsidRPr="00A01CF8" w:rsidRDefault="00A01CF8" w:rsidP="00A01CF8">
      <w:pPr>
        <w:numPr>
          <w:ilvl w:val="0"/>
          <w:numId w:val="4"/>
        </w:numPr>
        <w:spacing w:line="278" w:lineRule="auto"/>
        <w:contextualSpacing/>
        <w:rPr>
          <w:rFonts w:ascii="Aptos" w:eastAsia="Aptos" w:hAnsi="Aptos" w:cs="Times New Roman"/>
          <w:kern w:val="2"/>
          <w:lang w:eastAsia="en-US"/>
          <w14:ligatures w14:val="standardContextual"/>
        </w:rPr>
      </w:pPr>
      <w:r w:rsidRPr="00A01CF8">
        <w:rPr>
          <w:rFonts w:ascii="Aptos" w:eastAsia="Aptos" w:hAnsi="Aptos" w:cs="Times New Roman"/>
          <w:kern w:val="2"/>
          <w:lang w:eastAsia="en-US"/>
          <w14:ligatures w14:val="standardContextual"/>
        </w:rPr>
        <w:t>Voluntary Participation: WRAP is always voluntary. Individuals choose to develop and use a plan based on their readiness and willingness.</w:t>
      </w:r>
    </w:p>
    <w:p w14:paraId="14585310" w14:textId="77777777" w:rsidR="00A01CF8" w:rsidRPr="00A01CF8" w:rsidRDefault="00A01CF8" w:rsidP="00A01CF8">
      <w:pPr>
        <w:numPr>
          <w:ilvl w:val="0"/>
          <w:numId w:val="4"/>
        </w:numPr>
        <w:spacing w:line="278" w:lineRule="auto"/>
        <w:contextualSpacing/>
        <w:rPr>
          <w:rFonts w:ascii="Aptos" w:eastAsia="Aptos" w:hAnsi="Aptos" w:cs="Times New Roman"/>
          <w:kern w:val="2"/>
          <w:lang w:eastAsia="en-US"/>
          <w14:ligatures w14:val="standardContextual"/>
        </w:rPr>
      </w:pPr>
      <w:r w:rsidRPr="00A01CF8">
        <w:rPr>
          <w:rFonts w:ascii="Aptos" w:eastAsia="Aptos" w:hAnsi="Aptos" w:cs="Times New Roman"/>
          <w:kern w:val="2"/>
          <w:lang w:eastAsia="en-US"/>
          <w14:ligatures w14:val="standardContextual"/>
        </w:rPr>
        <w:t>Self-Determination: Each person defines their own wellness goals, strategies, and recovery path. No one else dictates what their plan should look like.</w:t>
      </w:r>
    </w:p>
    <w:p w14:paraId="1B773C65" w14:textId="77777777" w:rsidR="00A01CF8" w:rsidRPr="00A01CF8" w:rsidRDefault="00A01CF8" w:rsidP="00A01CF8">
      <w:pPr>
        <w:numPr>
          <w:ilvl w:val="0"/>
          <w:numId w:val="4"/>
        </w:numPr>
        <w:spacing w:line="278" w:lineRule="auto"/>
        <w:contextualSpacing/>
        <w:rPr>
          <w:rFonts w:ascii="Aptos" w:eastAsia="Aptos" w:hAnsi="Aptos" w:cs="Times New Roman"/>
          <w:kern w:val="2"/>
          <w:lang w:eastAsia="en-US"/>
          <w14:ligatures w14:val="standardContextual"/>
        </w:rPr>
      </w:pPr>
      <w:r w:rsidRPr="00A01CF8">
        <w:rPr>
          <w:rFonts w:ascii="Aptos" w:eastAsia="Aptos" w:hAnsi="Aptos" w:cs="Times New Roman"/>
          <w:kern w:val="2"/>
          <w:lang w:eastAsia="en-US"/>
          <w14:ligatures w14:val="standardContextual"/>
        </w:rPr>
        <w:t>Trauma-Informed Approach: WRAP recognizes that trauma can impact wellness. The process is designed to be sensitive to trauma, avoiding re-traumatization and promoting safety and trust.</w:t>
      </w:r>
    </w:p>
    <w:p w14:paraId="4854AF48" w14:textId="77777777" w:rsidR="00A01CF8" w:rsidRPr="00A01CF8" w:rsidRDefault="00A01CF8" w:rsidP="00A01CF8">
      <w:pPr>
        <w:numPr>
          <w:ilvl w:val="0"/>
          <w:numId w:val="4"/>
        </w:numPr>
        <w:spacing w:line="278" w:lineRule="auto"/>
        <w:contextualSpacing/>
        <w:rPr>
          <w:rFonts w:ascii="Aptos" w:eastAsia="Aptos" w:hAnsi="Aptos" w:cs="Times New Roman"/>
          <w:kern w:val="2"/>
          <w:lang w:eastAsia="en-US"/>
          <w14:ligatures w14:val="standardContextual"/>
        </w:rPr>
      </w:pPr>
      <w:r w:rsidRPr="00A01CF8">
        <w:rPr>
          <w:rFonts w:ascii="Aptos" w:eastAsia="Aptos" w:hAnsi="Aptos" w:cs="Times New Roman"/>
          <w:kern w:val="2"/>
          <w:lang w:eastAsia="en-US"/>
          <w14:ligatures w14:val="standardContextual"/>
        </w:rPr>
        <w:t>Confidentiality: Personal information shared within the WRAP process is respected and kept confidential, fostering a safe environment for open dialogue.</w:t>
      </w:r>
    </w:p>
    <w:p w14:paraId="73D526A8" w14:textId="77777777" w:rsidR="00A01CF8" w:rsidRPr="00A01CF8" w:rsidRDefault="00A01CF8" w:rsidP="00A01CF8">
      <w:pPr>
        <w:numPr>
          <w:ilvl w:val="0"/>
          <w:numId w:val="4"/>
        </w:numPr>
        <w:spacing w:line="278" w:lineRule="auto"/>
        <w:contextualSpacing/>
        <w:rPr>
          <w:rFonts w:ascii="Aptos" w:eastAsia="Aptos" w:hAnsi="Aptos" w:cs="Times New Roman"/>
          <w:kern w:val="2"/>
          <w:lang w:eastAsia="en-US"/>
          <w14:ligatures w14:val="standardContextual"/>
        </w:rPr>
      </w:pPr>
      <w:r w:rsidRPr="00A01CF8">
        <w:rPr>
          <w:rFonts w:ascii="Aptos" w:eastAsia="Aptos" w:hAnsi="Aptos" w:cs="Times New Roman"/>
          <w:kern w:val="2"/>
          <w:lang w:eastAsia="en-US"/>
          <w14:ligatures w14:val="standardContextual"/>
        </w:rPr>
        <w:t>Cultural Competence: WRAP honors and respects the diverse backgrounds, identities, and experiences of all participants. Plans are personalized to reflect individual values and cultural perspectives.</w:t>
      </w:r>
    </w:p>
    <w:p w14:paraId="53390280" w14:textId="77777777" w:rsidR="00A01CF8" w:rsidRPr="00A01CF8" w:rsidRDefault="00A01CF8" w:rsidP="00A01CF8">
      <w:pPr>
        <w:numPr>
          <w:ilvl w:val="0"/>
          <w:numId w:val="4"/>
        </w:numPr>
        <w:spacing w:line="278" w:lineRule="auto"/>
        <w:contextualSpacing/>
        <w:rPr>
          <w:rFonts w:ascii="Aptos" w:eastAsia="Aptos" w:hAnsi="Aptos" w:cs="Times New Roman"/>
          <w:kern w:val="2"/>
          <w:lang w:eastAsia="en-US"/>
          <w14:ligatures w14:val="standardContextual"/>
        </w:rPr>
      </w:pPr>
      <w:r w:rsidRPr="00A01CF8">
        <w:rPr>
          <w:rFonts w:ascii="Aptos" w:eastAsia="Aptos" w:hAnsi="Aptos" w:cs="Times New Roman"/>
          <w:kern w:val="2"/>
          <w:lang w:eastAsia="en-US"/>
          <w14:ligatures w14:val="standardContextual"/>
        </w:rPr>
        <w:t>Respect: All participants are treated with dignity and respect. Differences in beliefs, values, and recovery paths are honored.</w:t>
      </w:r>
    </w:p>
    <w:p w14:paraId="4D21D1EC" w14:textId="77777777" w:rsidR="00A01CF8" w:rsidRPr="00E75C16" w:rsidRDefault="00A01CF8" w:rsidP="00A01CF8">
      <w:pPr>
        <w:keepNext/>
        <w:keepLines/>
        <w:spacing w:before="160" w:after="80" w:line="278" w:lineRule="auto"/>
        <w:outlineLvl w:val="1"/>
        <w:rPr>
          <w:rFonts w:ascii="Aptos Display" w:eastAsia="Times New Roman" w:hAnsi="Aptos Display" w:cs="Times New Roman"/>
          <w:b/>
          <w:bCs/>
          <w:color w:val="C00000"/>
          <w:kern w:val="2"/>
          <w:sz w:val="32"/>
          <w:szCs w:val="32"/>
          <w:lang w:eastAsia="en-US"/>
          <w14:ligatures w14:val="standardContextual"/>
        </w:rPr>
      </w:pPr>
      <w:r w:rsidRPr="00E75C16">
        <w:rPr>
          <w:rFonts w:ascii="Aptos Display" w:eastAsia="Times New Roman" w:hAnsi="Aptos Display" w:cs="Times New Roman"/>
          <w:b/>
          <w:bCs/>
          <w:color w:val="C00000"/>
          <w:kern w:val="2"/>
          <w:sz w:val="32"/>
          <w:szCs w:val="32"/>
          <w:highlight w:val="yellow"/>
          <w:lang w:eastAsia="en-US"/>
          <w14:ligatures w14:val="standardContextual"/>
        </w:rPr>
        <w:t>Application of Values and Ethics in Practice</w:t>
      </w:r>
    </w:p>
    <w:p w14:paraId="257F3A61" w14:textId="77777777" w:rsidR="00A01CF8" w:rsidRPr="00A01CF8" w:rsidRDefault="00A01CF8" w:rsidP="00A01CF8">
      <w:pPr>
        <w:spacing w:line="278" w:lineRule="auto"/>
        <w:jc w:val="both"/>
        <w:rPr>
          <w:rFonts w:ascii="Aptos" w:eastAsia="Aptos" w:hAnsi="Aptos" w:cs="Times New Roman"/>
          <w:kern w:val="2"/>
          <w:lang w:eastAsia="en-US"/>
          <w14:ligatures w14:val="standardContextual"/>
        </w:rPr>
      </w:pPr>
      <w:r w:rsidRPr="00A01CF8">
        <w:rPr>
          <w:rFonts w:ascii="Aptos" w:eastAsia="Aptos" w:hAnsi="Aptos" w:cs="Times New Roman"/>
          <w:kern w:val="2"/>
          <w:lang w:eastAsia="en-US"/>
          <w14:ligatures w14:val="standardContextual"/>
        </w:rPr>
        <w:t>The values and ethics of WRAP are not just theoretical—they are put into practice in every aspect of the process. Facilitators and supporters are trained to embody these principles, ensuring that individuals feel empowered, respected, and safe. Plans are developed collaboratively, with the understanding that each person is the expert in their own life and recovery.</w:t>
      </w:r>
    </w:p>
    <w:p w14:paraId="1CEF6771" w14:textId="77777777" w:rsidR="00A01CF8" w:rsidRPr="00A01CF8" w:rsidRDefault="00A01CF8" w:rsidP="00A01CF8">
      <w:pPr>
        <w:spacing w:line="278" w:lineRule="auto"/>
        <w:jc w:val="both"/>
        <w:rPr>
          <w:rFonts w:ascii="Aptos" w:eastAsia="Aptos" w:hAnsi="Aptos" w:cs="Times New Roman"/>
          <w:kern w:val="2"/>
          <w:lang w:eastAsia="en-US"/>
          <w14:ligatures w14:val="standardContextual"/>
        </w:rPr>
      </w:pPr>
      <w:r w:rsidRPr="00A01CF8">
        <w:rPr>
          <w:rFonts w:ascii="Aptos" w:eastAsia="Aptos" w:hAnsi="Aptos" w:cs="Times New Roman"/>
          <w:kern w:val="2"/>
          <w:lang w:eastAsia="en-US"/>
          <w14:ligatures w14:val="standardContextual"/>
        </w:rPr>
        <w:t>By adhering to these values and ethics, WRAP creates an environment where individuals can explore their strengths, identify wellness tools, and develop strategies to overcome challenges. This respectful and empowering approach is what makes WRAP a trusted and effective tool for wellness and recovery.</w:t>
      </w:r>
    </w:p>
    <w:p w14:paraId="2760297A" w14:textId="77777777" w:rsidR="00A01CF8" w:rsidRPr="001A6110" w:rsidRDefault="00A01CF8" w:rsidP="00A01CF8">
      <w:pPr>
        <w:keepNext/>
        <w:keepLines/>
        <w:spacing w:before="160" w:after="80" w:line="278" w:lineRule="auto"/>
        <w:outlineLvl w:val="1"/>
        <w:rPr>
          <w:rFonts w:ascii="Aptos Display" w:eastAsia="Times New Roman" w:hAnsi="Aptos Display" w:cs="Times New Roman"/>
          <w:b/>
          <w:bCs/>
          <w:color w:val="C00000"/>
          <w:kern w:val="2"/>
          <w:sz w:val="32"/>
          <w:szCs w:val="32"/>
          <w:lang w:eastAsia="en-US"/>
          <w14:ligatures w14:val="standardContextual"/>
        </w:rPr>
      </w:pPr>
      <w:r w:rsidRPr="001A6110">
        <w:rPr>
          <w:rFonts w:ascii="Aptos Display" w:eastAsia="Times New Roman" w:hAnsi="Aptos Display" w:cs="Times New Roman"/>
          <w:b/>
          <w:bCs/>
          <w:color w:val="C00000"/>
          <w:kern w:val="2"/>
          <w:sz w:val="32"/>
          <w:szCs w:val="32"/>
          <w:highlight w:val="yellow"/>
          <w:lang w:eastAsia="en-US"/>
          <w14:ligatures w14:val="standardContextual"/>
        </w:rPr>
        <w:t>Conclusion</w:t>
      </w:r>
    </w:p>
    <w:p w14:paraId="2F23F57A" w14:textId="77777777" w:rsidR="00A01CF8" w:rsidRPr="00A01CF8" w:rsidRDefault="00A01CF8" w:rsidP="00A01CF8">
      <w:pPr>
        <w:spacing w:line="278" w:lineRule="auto"/>
        <w:jc w:val="both"/>
        <w:rPr>
          <w:rFonts w:ascii="Aptos" w:eastAsia="Aptos" w:hAnsi="Aptos" w:cs="Times New Roman"/>
          <w:kern w:val="2"/>
          <w:lang w:eastAsia="en-US"/>
          <w14:ligatures w14:val="standardContextual"/>
        </w:rPr>
      </w:pPr>
      <w:r w:rsidRPr="00A01CF8">
        <w:rPr>
          <w:rFonts w:ascii="Aptos" w:eastAsia="Aptos" w:hAnsi="Aptos" w:cs="Times New Roman"/>
          <w:kern w:val="2"/>
          <w:lang w:eastAsia="en-US"/>
          <w14:ligatures w14:val="standardContextual"/>
        </w:rPr>
        <w:t>The Wellness Recovery Action Plan is built on strong values and ethical principles that prioritize the autonomy, dignity, and unique needs of each individual. By upholding these values and ethics, WRAP supports people in creating meaningful, self-directed plans for wellness and recovery, fostering hope and resilience in the process.</w:t>
      </w:r>
    </w:p>
    <w:p w14:paraId="32CB3700" w14:textId="7AD74561" w:rsidR="00F86881" w:rsidRDefault="00F86881">
      <w:pPr>
        <w:rPr>
          <w:rFonts w:ascii="Aptos" w:eastAsia="Aptos" w:hAnsi="Aptos" w:cs="Times New Roman"/>
          <w:kern w:val="2"/>
          <w:lang w:eastAsia="en-US"/>
          <w14:ligatures w14:val="standardContextual"/>
        </w:rPr>
      </w:pPr>
      <w:r>
        <w:rPr>
          <w:rFonts w:ascii="Aptos" w:eastAsia="Aptos" w:hAnsi="Aptos" w:cs="Times New Roman"/>
          <w:kern w:val="2"/>
          <w:lang w:eastAsia="en-US"/>
          <w14:ligatures w14:val="standardContextual"/>
        </w:rPr>
        <w:br w:type="page"/>
      </w:r>
    </w:p>
    <w:p w14:paraId="335B4C86" w14:textId="77777777" w:rsidR="00F56912" w:rsidRPr="000F6CF1" w:rsidRDefault="00F56912" w:rsidP="00F56912">
      <w:pPr>
        <w:pStyle w:val="Title"/>
        <w:rPr>
          <w:b/>
          <w:bCs/>
          <w:color w:val="002060"/>
          <w:sz w:val="36"/>
          <w:szCs w:val="36"/>
        </w:rPr>
      </w:pPr>
      <w:r w:rsidRPr="000F6CF1">
        <w:rPr>
          <w:b/>
          <w:bCs/>
          <w:color w:val="002060"/>
          <w:sz w:val="36"/>
          <w:szCs w:val="36"/>
        </w:rPr>
        <w:lastRenderedPageBreak/>
        <w:t>WRAP Seminar I: Developing a Wellness Recovery Action Plan</w:t>
      </w:r>
    </w:p>
    <w:p w14:paraId="50938DD1" w14:textId="77777777" w:rsidR="00F56912" w:rsidRPr="00D32344" w:rsidRDefault="00F56912" w:rsidP="00F56912">
      <w:pPr>
        <w:pStyle w:val="Subtitle"/>
        <w:rPr>
          <w:b/>
          <w:bCs/>
          <w:color w:val="C00000"/>
        </w:rPr>
      </w:pPr>
      <w:r w:rsidRPr="001A6110">
        <w:rPr>
          <w:b/>
          <w:bCs/>
          <w:color w:val="C00000"/>
          <w:highlight w:val="yellow"/>
        </w:rPr>
        <w:t>Workshop Curriculum</w:t>
      </w:r>
    </w:p>
    <w:p w14:paraId="47B45C4C" w14:textId="77777777" w:rsidR="00F56912" w:rsidRDefault="00F56912" w:rsidP="00F56912">
      <w:pPr>
        <w:pStyle w:val="Heading1"/>
      </w:pPr>
      <w:r>
        <w:t>Overview</w:t>
      </w:r>
    </w:p>
    <w:p w14:paraId="6D45B37D" w14:textId="77777777" w:rsidR="00F56912" w:rsidRDefault="00F56912" w:rsidP="00F56912">
      <w:pPr>
        <w:jc w:val="both"/>
      </w:pPr>
      <w:r w:rsidRPr="00D32344">
        <w:t>The Wellness Recovery Action Plan (WRAP) Seminar I is an interactive workshop designed to introduce participants to the concepts, tools, and strategies of WRAP. This curriculum guides facilitators through the delivery of a comprehensive seminar focused on developing individualized recovery and wellness plans. It is suitable for peer support specialists, mental health professionals, and individuals interested in personal wellness and recovery.</w:t>
      </w:r>
    </w:p>
    <w:p w14:paraId="2603A11F" w14:textId="77777777" w:rsidR="00F56912" w:rsidRDefault="00F56912" w:rsidP="00F56912">
      <w:pPr>
        <w:pStyle w:val="Heading2"/>
      </w:pPr>
      <w:r>
        <w:t>Workshop Objectives</w:t>
      </w:r>
    </w:p>
    <w:p w14:paraId="7448EC83" w14:textId="77777777" w:rsidR="00F56912" w:rsidRDefault="00F56912" w:rsidP="00F56912">
      <w:pPr>
        <w:pStyle w:val="ListParagraph"/>
        <w:numPr>
          <w:ilvl w:val="0"/>
          <w:numId w:val="5"/>
        </w:numPr>
      </w:pPr>
      <w:r w:rsidRPr="00D32344">
        <w:t>Introduce the core principles and values of WRAP.</w:t>
      </w:r>
    </w:p>
    <w:p w14:paraId="2CA65E05" w14:textId="77777777" w:rsidR="00F56912" w:rsidRDefault="00F56912" w:rsidP="00F56912">
      <w:pPr>
        <w:pStyle w:val="ListParagraph"/>
        <w:numPr>
          <w:ilvl w:val="0"/>
          <w:numId w:val="5"/>
        </w:numPr>
      </w:pPr>
      <w:r w:rsidRPr="00D32344">
        <w:t>Teach participants how to develop their own personalized WRAP.</w:t>
      </w:r>
    </w:p>
    <w:p w14:paraId="0571A62F" w14:textId="77777777" w:rsidR="00F56912" w:rsidRDefault="00F56912" w:rsidP="00F56912">
      <w:pPr>
        <w:pStyle w:val="ListParagraph"/>
        <w:numPr>
          <w:ilvl w:val="0"/>
          <w:numId w:val="5"/>
        </w:numPr>
      </w:pPr>
      <w:r w:rsidRPr="00D32344">
        <w:t>Explore strategies and tools for maintaining wellness and managing difficult times.</w:t>
      </w:r>
    </w:p>
    <w:p w14:paraId="74010DAC" w14:textId="77777777" w:rsidR="00F56912" w:rsidRDefault="00F56912" w:rsidP="00F56912">
      <w:pPr>
        <w:pStyle w:val="ListParagraph"/>
        <w:numPr>
          <w:ilvl w:val="0"/>
          <w:numId w:val="5"/>
        </w:numPr>
      </w:pPr>
      <w:r w:rsidRPr="00D32344">
        <w:t>Foster a supportive and collaborative environment for sharing lived experiences.</w:t>
      </w:r>
    </w:p>
    <w:p w14:paraId="67766CF4" w14:textId="77777777" w:rsidR="00F56912" w:rsidRDefault="00F56912" w:rsidP="00F56912">
      <w:pPr>
        <w:pStyle w:val="Heading2"/>
      </w:pPr>
      <w:r>
        <w:t>Target Audience</w:t>
      </w:r>
    </w:p>
    <w:p w14:paraId="453EB504" w14:textId="77777777" w:rsidR="00F56912" w:rsidRDefault="00F56912" w:rsidP="00F56912">
      <w:pPr>
        <w:jc w:val="both"/>
      </w:pPr>
      <w:r w:rsidRPr="00D32344">
        <w:t>Adults and youth interested in wellness and recovery, including those with lived experience of mental health challenges, healthcare professionals, and peer supporters.</w:t>
      </w:r>
    </w:p>
    <w:p w14:paraId="11B33545" w14:textId="77777777" w:rsidR="00F56912" w:rsidRDefault="00F56912" w:rsidP="00F56912">
      <w:pPr>
        <w:pStyle w:val="Heading1"/>
      </w:pPr>
      <w:r>
        <w:t>Curriculum Structure</w:t>
      </w:r>
    </w:p>
    <w:tbl>
      <w:tblPr>
        <w:tblStyle w:val="PlainTable1"/>
        <w:tblW w:w="0" w:type="auto"/>
        <w:tblLook w:val="0420" w:firstRow="1" w:lastRow="0" w:firstColumn="0" w:lastColumn="0" w:noHBand="0" w:noVBand="1"/>
      </w:tblPr>
      <w:tblGrid>
        <w:gridCol w:w="2337"/>
        <w:gridCol w:w="2337"/>
        <w:gridCol w:w="2338"/>
        <w:gridCol w:w="2338"/>
      </w:tblGrid>
      <w:tr w:rsidR="00F56912" w:rsidRPr="00D32344" w14:paraId="1DD5D839" w14:textId="77777777" w:rsidTr="008A3918">
        <w:trPr>
          <w:cnfStyle w:val="100000000000" w:firstRow="1" w:lastRow="0" w:firstColumn="0" w:lastColumn="0" w:oddVBand="0" w:evenVBand="0" w:oddHBand="0" w:evenHBand="0" w:firstRowFirstColumn="0" w:firstRowLastColumn="0" w:lastRowFirstColumn="0" w:lastRowLastColumn="0"/>
        </w:trPr>
        <w:tc>
          <w:tcPr>
            <w:tcW w:w="2337" w:type="dxa"/>
          </w:tcPr>
          <w:p w14:paraId="230F513D" w14:textId="77777777" w:rsidR="00F56912" w:rsidRPr="00D32344" w:rsidRDefault="00F56912" w:rsidP="008A3918">
            <w:r>
              <w:t>Session</w:t>
            </w:r>
          </w:p>
        </w:tc>
        <w:tc>
          <w:tcPr>
            <w:tcW w:w="2337" w:type="dxa"/>
          </w:tcPr>
          <w:p w14:paraId="1DAC5B57" w14:textId="77777777" w:rsidR="00F56912" w:rsidRPr="00D32344" w:rsidRDefault="00F56912" w:rsidP="008A3918">
            <w:r>
              <w:t>Topic</w:t>
            </w:r>
          </w:p>
        </w:tc>
        <w:tc>
          <w:tcPr>
            <w:tcW w:w="2338" w:type="dxa"/>
          </w:tcPr>
          <w:p w14:paraId="7838EBB3" w14:textId="77777777" w:rsidR="00F56912" w:rsidRPr="00D32344" w:rsidRDefault="00F56912" w:rsidP="008A3918">
            <w:r>
              <w:t>Format</w:t>
            </w:r>
          </w:p>
        </w:tc>
        <w:tc>
          <w:tcPr>
            <w:tcW w:w="2338" w:type="dxa"/>
          </w:tcPr>
          <w:p w14:paraId="3AB71CBA" w14:textId="77777777" w:rsidR="00F56912" w:rsidRPr="00D32344" w:rsidRDefault="00F56912" w:rsidP="008A3918">
            <w:r>
              <w:t>Duration</w:t>
            </w:r>
          </w:p>
        </w:tc>
      </w:tr>
      <w:tr w:rsidR="00F56912" w:rsidRPr="00D32344" w14:paraId="60EA73AD" w14:textId="77777777" w:rsidTr="008A3918">
        <w:trPr>
          <w:cnfStyle w:val="000000100000" w:firstRow="0" w:lastRow="0" w:firstColumn="0" w:lastColumn="0" w:oddVBand="0" w:evenVBand="0" w:oddHBand="1" w:evenHBand="0" w:firstRowFirstColumn="0" w:firstRowLastColumn="0" w:lastRowFirstColumn="0" w:lastRowLastColumn="0"/>
        </w:trPr>
        <w:tc>
          <w:tcPr>
            <w:tcW w:w="2337" w:type="dxa"/>
          </w:tcPr>
          <w:p w14:paraId="2FD4D594" w14:textId="65959F61" w:rsidR="00F56912" w:rsidRPr="00F9068F" w:rsidRDefault="00F56912" w:rsidP="008A3918">
            <w:pPr>
              <w:rPr>
                <w:b/>
                <w:bCs/>
              </w:rPr>
            </w:pPr>
            <w:r w:rsidRPr="00F9068F">
              <w:rPr>
                <w:b/>
                <w:bCs/>
                <w:color w:val="C00000"/>
              </w:rPr>
              <w:t>DBH CPS</w:t>
            </w:r>
            <w:r w:rsidR="00E52E07">
              <w:rPr>
                <w:b/>
                <w:bCs/>
                <w:color w:val="C00000"/>
              </w:rPr>
              <w:t xml:space="preserve"> </w:t>
            </w:r>
            <w:r w:rsidR="00CA55BC">
              <w:rPr>
                <w:b/>
                <w:bCs/>
                <w:color w:val="C00000"/>
              </w:rPr>
              <w:t>Session</w:t>
            </w:r>
            <w:r>
              <w:rPr>
                <w:b/>
                <w:bCs/>
                <w:color w:val="C00000"/>
              </w:rPr>
              <w:t xml:space="preserve"> </w:t>
            </w:r>
          </w:p>
        </w:tc>
        <w:tc>
          <w:tcPr>
            <w:tcW w:w="2337" w:type="dxa"/>
          </w:tcPr>
          <w:p w14:paraId="13126490" w14:textId="77777777" w:rsidR="00F56912" w:rsidRDefault="00F56912" w:rsidP="008A3918">
            <w:r>
              <w:t>Introduction to WRAP</w:t>
            </w:r>
          </w:p>
        </w:tc>
        <w:tc>
          <w:tcPr>
            <w:tcW w:w="2338" w:type="dxa"/>
          </w:tcPr>
          <w:p w14:paraId="43A89AF7" w14:textId="77777777" w:rsidR="00F56912" w:rsidRDefault="00F56912" w:rsidP="008A3918">
            <w:r>
              <w:t>Presentation &amp; Discussion</w:t>
            </w:r>
          </w:p>
        </w:tc>
        <w:tc>
          <w:tcPr>
            <w:tcW w:w="2338" w:type="dxa"/>
          </w:tcPr>
          <w:p w14:paraId="364DC77A" w14:textId="77777777" w:rsidR="00F56912" w:rsidRDefault="00F56912" w:rsidP="001745A6">
            <w:r>
              <w:t>45 min</w:t>
            </w:r>
          </w:p>
        </w:tc>
      </w:tr>
      <w:tr w:rsidR="00F56912" w:rsidRPr="00D32344" w14:paraId="742BDCD2" w14:textId="77777777" w:rsidTr="008A3918">
        <w:tc>
          <w:tcPr>
            <w:tcW w:w="2337" w:type="dxa"/>
          </w:tcPr>
          <w:p w14:paraId="1D64A451" w14:textId="77777777" w:rsidR="00F56912" w:rsidRDefault="00F56912" w:rsidP="008A3918"/>
        </w:tc>
        <w:tc>
          <w:tcPr>
            <w:tcW w:w="2337" w:type="dxa"/>
          </w:tcPr>
          <w:p w14:paraId="3900838E" w14:textId="77777777" w:rsidR="00F56912" w:rsidRDefault="00F56912" w:rsidP="008A3918">
            <w:r>
              <w:t>WRAP Values &amp; Ethics</w:t>
            </w:r>
          </w:p>
        </w:tc>
        <w:tc>
          <w:tcPr>
            <w:tcW w:w="2338" w:type="dxa"/>
          </w:tcPr>
          <w:p w14:paraId="63C3A70A" w14:textId="77777777" w:rsidR="00F56912" w:rsidRDefault="00F56912" w:rsidP="008A3918">
            <w:r>
              <w:t>Group Activity</w:t>
            </w:r>
          </w:p>
        </w:tc>
        <w:tc>
          <w:tcPr>
            <w:tcW w:w="2338" w:type="dxa"/>
          </w:tcPr>
          <w:p w14:paraId="63EC1D45" w14:textId="77777777" w:rsidR="00F56912" w:rsidRDefault="00F56912" w:rsidP="00F56912">
            <w:pPr>
              <w:pStyle w:val="ListParagraph"/>
              <w:numPr>
                <w:ilvl w:val="0"/>
                <w:numId w:val="12"/>
              </w:numPr>
              <w:spacing w:line="240" w:lineRule="auto"/>
            </w:pPr>
            <w:r>
              <w:t>in</w:t>
            </w:r>
          </w:p>
        </w:tc>
      </w:tr>
      <w:tr w:rsidR="00F56912" w:rsidRPr="00D32344" w14:paraId="14333B31" w14:textId="77777777" w:rsidTr="008A3918">
        <w:trPr>
          <w:cnfStyle w:val="000000100000" w:firstRow="0" w:lastRow="0" w:firstColumn="0" w:lastColumn="0" w:oddVBand="0" w:evenVBand="0" w:oddHBand="1" w:evenHBand="0" w:firstRowFirstColumn="0" w:firstRowLastColumn="0" w:lastRowFirstColumn="0" w:lastRowLastColumn="0"/>
        </w:trPr>
        <w:tc>
          <w:tcPr>
            <w:tcW w:w="2337" w:type="dxa"/>
          </w:tcPr>
          <w:p w14:paraId="51C34EB0" w14:textId="77777777" w:rsidR="00F56912" w:rsidRPr="002A566B" w:rsidRDefault="00F56912" w:rsidP="008A3918">
            <w:pPr>
              <w:rPr>
                <w:b/>
                <w:bCs/>
              </w:rPr>
            </w:pPr>
            <w:r w:rsidRPr="002A566B">
              <w:rPr>
                <w:b/>
                <w:bCs/>
                <w:color w:val="C00000"/>
              </w:rPr>
              <w:t>1.</w:t>
            </w:r>
          </w:p>
        </w:tc>
        <w:tc>
          <w:tcPr>
            <w:tcW w:w="2337" w:type="dxa"/>
          </w:tcPr>
          <w:p w14:paraId="4CAE8D14" w14:textId="77777777" w:rsidR="00F56912" w:rsidRDefault="00F56912" w:rsidP="008A3918">
            <w:r>
              <w:t>Key Concepts of Recovery</w:t>
            </w:r>
          </w:p>
        </w:tc>
        <w:tc>
          <w:tcPr>
            <w:tcW w:w="2338" w:type="dxa"/>
          </w:tcPr>
          <w:p w14:paraId="5F671B9E" w14:textId="77777777" w:rsidR="00F56912" w:rsidRDefault="00F56912" w:rsidP="008A3918">
            <w:r>
              <w:t>Interactive Lecture</w:t>
            </w:r>
          </w:p>
        </w:tc>
        <w:tc>
          <w:tcPr>
            <w:tcW w:w="2338" w:type="dxa"/>
          </w:tcPr>
          <w:p w14:paraId="119B770F" w14:textId="77777777" w:rsidR="00F56912" w:rsidRDefault="00F56912" w:rsidP="00F56912">
            <w:pPr>
              <w:pStyle w:val="ListParagraph"/>
              <w:numPr>
                <w:ilvl w:val="0"/>
                <w:numId w:val="13"/>
              </w:numPr>
              <w:spacing w:line="240" w:lineRule="auto"/>
            </w:pPr>
            <w:r>
              <w:t>in</w:t>
            </w:r>
          </w:p>
        </w:tc>
      </w:tr>
      <w:tr w:rsidR="00F56912" w:rsidRPr="00D32344" w14:paraId="1941C7DC" w14:textId="77777777" w:rsidTr="008A3918">
        <w:tc>
          <w:tcPr>
            <w:tcW w:w="2337" w:type="dxa"/>
          </w:tcPr>
          <w:p w14:paraId="0C7277E2" w14:textId="77777777" w:rsidR="00F56912" w:rsidRPr="001E05A3" w:rsidRDefault="00F56912" w:rsidP="008A3918">
            <w:pPr>
              <w:rPr>
                <w:b/>
                <w:bCs/>
              </w:rPr>
            </w:pPr>
            <w:r w:rsidRPr="001E05A3">
              <w:rPr>
                <w:b/>
                <w:bCs/>
                <w:color w:val="C00000"/>
              </w:rPr>
              <w:t>2 &amp; 3</w:t>
            </w:r>
          </w:p>
        </w:tc>
        <w:tc>
          <w:tcPr>
            <w:tcW w:w="2337" w:type="dxa"/>
          </w:tcPr>
          <w:p w14:paraId="1E6DCB9B" w14:textId="77777777" w:rsidR="00F56912" w:rsidRDefault="00F56912" w:rsidP="008A3918">
            <w:r>
              <w:t>Developing Your WRAP: Wellness Tools</w:t>
            </w:r>
          </w:p>
        </w:tc>
        <w:tc>
          <w:tcPr>
            <w:tcW w:w="2338" w:type="dxa"/>
          </w:tcPr>
          <w:p w14:paraId="7528BD1E" w14:textId="77777777" w:rsidR="00F56912" w:rsidRDefault="00F56912" w:rsidP="008A3918">
            <w:r>
              <w:t>Workshop</w:t>
            </w:r>
          </w:p>
        </w:tc>
        <w:tc>
          <w:tcPr>
            <w:tcW w:w="2338" w:type="dxa"/>
          </w:tcPr>
          <w:p w14:paraId="36EC1080" w14:textId="77777777" w:rsidR="00F56912" w:rsidRDefault="00F56912" w:rsidP="008A3918">
            <w:r>
              <w:t>60 min</w:t>
            </w:r>
          </w:p>
        </w:tc>
      </w:tr>
      <w:tr w:rsidR="00F56912" w:rsidRPr="00D32344" w14:paraId="0471A222" w14:textId="77777777" w:rsidTr="008A3918">
        <w:trPr>
          <w:cnfStyle w:val="000000100000" w:firstRow="0" w:lastRow="0" w:firstColumn="0" w:lastColumn="0" w:oddVBand="0" w:evenVBand="0" w:oddHBand="1" w:evenHBand="0" w:firstRowFirstColumn="0" w:firstRowLastColumn="0" w:lastRowFirstColumn="0" w:lastRowLastColumn="0"/>
        </w:trPr>
        <w:tc>
          <w:tcPr>
            <w:tcW w:w="2337" w:type="dxa"/>
          </w:tcPr>
          <w:p w14:paraId="0B9CEFBC" w14:textId="77777777" w:rsidR="00F56912" w:rsidRPr="001E05A3" w:rsidRDefault="00F56912" w:rsidP="008A3918">
            <w:pPr>
              <w:rPr>
                <w:b/>
                <w:bCs/>
              </w:rPr>
            </w:pPr>
            <w:r w:rsidRPr="001E05A3">
              <w:rPr>
                <w:b/>
                <w:bCs/>
                <w:color w:val="C00000"/>
              </w:rPr>
              <w:t>4.</w:t>
            </w:r>
          </w:p>
        </w:tc>
        <w:tc>
          <w:tcPr>
            <w:tcW w:w="2337" w:type="dxa"/>
          </w:tcPr>
          <w:p w14:paraId="1EA5A43D" w14:textId="77777777" w:rsidR="00F56912" w:rsidRDefault="00F56912" w:rsidP="008A3918">
            <w:r>
              <w:t>Daily Maintenance Plan</w:t>
            </w:r>
          </w:p>
        </w:tc>
        <w:tc>
          <w:tcPr>
            <w:tcW w:w="2338" w:type="dxa"/>
          </w:tcPr>
          <w:p w14:paraId="539A80B1" w14:textId="77777777" w:rsidR="00F56912" w:rsidRDefault="00F56912" w:rsidP="008A3918">
            <w:r>
              <w:t>Small Group Work</w:t>
            </w:r>
          </w:p>
        </w:tc>
        <w:tc>
          <w:tcPr>
            <w:tcW w:w="2338" w:type="dxa"/>
          </w:tcPr>
          <w:p w14:paraId="6947D98B" w14:textId="77777777" w:rsidR="00F56912" w:rsidRDefault="00F56912" w:rsidP="008A3918">
            <w:r>
              <w:t>30 min</w:t>
            </w:r>
          </w:p>
        </w:tc>
      </w:tr>
      <w:tr w:rsidR="00F56912" w:rsidRPr="00D32344" w14:paraId="2D871E2C" w14:textId="77777777" w:rsidTr="008A3918">
        <w:tc>
          <w:tcPr>
            <w:tcW w:w="2337" w:type="dxa"/>
          </w:tcPr>
          <w:p w14:paraId="1665B6C4" w14:textId="77777777" w:rsidR="00F56912" w:rsidRDefault="00F56912" w:rsidP="008A3918"/>
        </w:tc>
        <w:tc>
          <w:tcPr>
            <w:tcW w:w="2337" w:type="dxa"/>
          </w:tcPr>
          <w:p w14:paraId="57212A75" w14:textId="77777777" w:rsidR="00F56912" w:rsidRDefault="00F56912" w:rsidP="008A3918">
            <w:r>
              <w:t>Triggers and Action Plans</w:t>
            </w:r>
          </w:p>
        </w:tc>
        <w:tc>
          <w:tcPr>
            <w:tcW w:w="2338" w:type="dxa"/>
          </w:tcPr>
          <w:p w14:paraId="2E66BF9E" w14:textId="77777777" w:rsidR="00F56912" w:rsidRDefault="00F56912" w:rsidP="008A3918">
            <w:r>
              <w:t>Brainstorming &amp; Discussion</w:t>
            </w:r>
          </w:p>
        </w:tc>
        <w:tc>
          <w:tcPr>
            <w:tcW w:w="2338" w:type="dxa"/>
          </w:tcPr>
          <w:p w14:paraId="36D1E691" w14:textId="77777777" w:rsidR="00F56912" w:rsidRDefault="00F56912" w:rsidP="008A3918">
            <w:r>
              <w:t>40 min</w:t>
            </w:r>
          </w:p>
        </w:tc>
      </w:tr>
    </w:tbl>
    <w:p w14:paraId="339D3B20" w14:textId="77777777" w:rsidR="00F56912" w:rsidRDefault="00F56912" w:rsidP="00F56912">
      <w:r>
        <w:br w:type="page"/>
      </w:r>
    </w:p>
    <w:tbl>
      <w:tblPr>
        <w:tblStyle w:val="PlainTable1"/>
        <w:tblW w:w="0" w:type="auto"/>
        <w:tblLook w:val="0420" w:firstRow="1" w:lastRow="0" w:firstColumn="0" w:lastColumn="0" w:noHBand="0" w:noVBand="1"/>
      </w:tblPr>
      <w:tblGrid>
        <w:gridCol w:w="2337"/>
        <w:gridCol w:w="2337"/>
        <w:gridCol w:w="2338"/>
        <w:gridCol w:w="2338"/>
      </w:tblGrid>
      <w:tr w:rsidR="00F56912" w:rsidRPr="00D32344" w14:paraId="25F11E2E" w14:textId="77777777" w:rsidTr="008A3918">
        <w:trPr>
          <w:cnfStyle w:val="100000000000" w:firstRow="1" w:lastRow="0" w:firstColumn="0" w:lastColumn="0" w:oddVBand="0" w:evenVBand="0" w:oddHBand="0" w:evenHBand="0" w:firstRowFirstColumn="0" w:firstRowLastColumn="0" w:lastRowFirstColumn="0" w:lastRowLastColumn="0"/>
        </w:trPr>
        <w:tc>
          <w:tcPr>
            <w:tcW w:w="2337" w:type="dxa"/>
          </w:tcPr>
          <w:p w14:paraId="31F21CDB" w14:textId="77777777" w:rsidR="00F56912" w:rsidRPr="001E05A3" w:rsidRDefault="00F56912" w:rsidP="008A3918">
            <w:pPr>
              <w:rPr>
                <w:b w:val="0"/>
                <w:bCs w:val="0"/>
                <w:color w:val="C00000"/>
              </w:rPr>
            </w:pPr>
            <w:r w:rsidRPr="001E05A3">
              <w:rPr>
                <w:color w:val="C00000"/>
              </w:rPr>
              <w:lastRenderedPageBreak/>
              <w:t>5.</w:t>
            </w:r>
          </w:p>
        </w:tc>
        <w:tc>
          <w:tcPr>
            <w:tcW w:w="2337" w:type="dxa"/>
          </w:tcPr>
          <w:p w14:paraId="3049DC6B" w14:textId="77777777" w:rsidR="00F56912" w:rsidRPr="00F37114" w:rsidRDefault="00F56912" w:rsidP="008A3918">
            <w:pPr>
              <w:rPr>
                <w:b w:val="0"/>
                <w:bCs w:val="0"/>
              </w:rPr>
            </w:pPr>
            <w:r w:rsidRPr="00F37114">
              <w:rPr>
                <w:b w:val="0"/>
                <w:bCs w:val="0"/>
              </w:rPr>
              <w:t>Early Warning Signs</w:t>
            </w:r>
          </w:p>
        </w:tc>
        <w:tc>
          <w:tcPr>
            <w:tcW w:w="2338" w:type="dxa"/>
          </w:tcPr>
          <w:p w14:paraId="1C99CD10" w14:textId="77777777" w:rsidR="00F56912" w:rsidRPr="00F37114" w:rsidRDefault="00F56912" w:rsidP="008A3918">
            <w:pPr>
              <w:rPr>
                <w:b w:val="0"/>
                <w:bCs w:val="0"/>
              </w:rPr>
            </w:pPr>
            <w:r w:rsidRPr="00F37114">
              <w:rPr>
                <w:b w:val="0"/>
                <w:bCs w:val="0"/>
              </w:rPr>
              <w:t>Reflective Exercise</w:t>
            </w:r>
          </w:p>
        </w:tc>
        <w:tc>
          <w:tcPr>
            <w:tcW w:w="2338" w:type="dxa"/>
          </w:tcPr>
          <w:p w14:paraId="535CB0A2" w14:textId="77777777" w:rsidR="00F56912" w:rsidRPr="001745A6" w:rsidRDefault="00F56912" w:rsidP="00F56912">
            <w:pPr>
              <w:pStyle w:val="ListParagraph"/>
              <w:numPr>
                <w:ilvl w:val="0"/>
                <w:numId w:val="14"/>
              </w:numPr>
              <w:spacing w:line="240" w:lineRule="auto"/>
              <w:rPr>
                <w:b w:val="0"/>
                <w:bCs w:val="0"/>
              </w:rPr>
            </w:pPr>
            <w:r w:rsidRPr="001745A6">
              <w:rPr>
                <w:b w:val="0"/>
                <w:bCs w:val="0"/>
              </w:rPr>
              <w:t>in</w:t>
            </w:r>
          </w:p>
        </w:tc>
      </w:tr>
      <w:tr w:rsidR="00F56912" w:rsidRPr="00D32344" w14:paraId="36FF7007" w14:textId="77777777" w:rsidTr="008A3918">
        <w:trPr>
          <w:cnfStyle w:val="000000100000" w:firstRow="0" w:lastRow="0" w:firstColumn="0" w:lastColumn="0" w:oddVBand="0" w:evenVBand="0" w:oddHBand="1" w:evenHBand="0" w:firstRowFirstColumn="0" w:firstRowLastColumn="0" w:lastRowFirstColumn="0" w:lastRowLastColumn="0"/>
        </w:trPr>
        <w:tc>
          <w:tcPr>
            <w:tcW w:w="2337" w:type="dxa"/>
          </w:tcPr>
          <w:p w14:paraId="2E1F90B2" w14:textId="77777777" w:rsidR="00F56912" w:rsidRPr="001E05A3" w:rsidRDefault="00F56912" w:rsidP="008A3918">
            <w:pPr>
              <w:rPr>
                <w:b/>
                <w:bCs/>
                <w:color w:val="C00000"/>
              </w:rPr>
            </w:pPr>
          </w:p>
        </w:tc>
        <w:tc>
          <w:tcPr>
            <w:tcW w:w="2337" w:type="dxa"/>
          </w:tcPr>
          <w:p w14:paraId="0BFEC92B" w14:textId="77777777" w:rsidR="00F56912" w:rsidRDefault="00F56912" w:rsidP="008A3918">
            <w:r>
              <w:t>When Things Are Breaking Down</w:t>
            </w:r>
          </w:p>
        </w:tc>
        <w:tc>
          <w:tcPr>
            <w:tcW w:w="2338" w:type="dxa"/>
          </w:tcPr>
          <w:p w14:paraId="48783B8E" w14:textId="77777777" w:rsidR="00F56912" w:rsidRDefault="00F56912" w:rsidP="008A3918">
            <w:r>
              <w:t>Scenario-Based Learning</w:t>
            </w:r>
          </w:p>
        </w:tc>
        <w:tc>
          <w:tcPr>
            <w:tcW w:w="2338" w:type="dxa"/>
          </w:tcPr>
          <w:p w14:paraId="4791949F" w14:textId="77777777" w:rsidR="00F56912" w:rsidRDefault="00F56912" w:rsidP="00F56912">
            <w:pPr>
              <w:pStyle w:val="ListParagraph"/>
              <w:numPr>
                <w:ilvl w:val="0"/>
                <w:numId w:val="15"/>
              </w:numPr>
              <w:spacing w:line="240" w:lineRule="auto"/>
            </w:pPr>
            <w:r>
              <w:t>in</w:t>
            </w:r>
          </w:p>
        </w:tc>
      </w:tr>
      <w:tr w:rsidR="00F56912" w:rsidRPr="00D32344" w14:paraId="414587C1" w14:textId="77777777" w:rsidTr="008A3918">
        <w:tc>
          <w:tcPr>
            <w:tcW w:w="2337" w:type="dxa"/>
          </w:tcPr>
          <w:p w14:paraId="00799556" w14:textId="77777777" w:rsidR="00F56912" w:rsidRPr="001E05A3" w:rsidRDefault="00F56912" w:rsidP="008A3918">
            <w:pPr>
              <w:rPr>
                <w:b/>
                <w:bCs/>
                <w:color w:val="C00000"/>
              </w:rPr>
            </w:pPr>
            <w:r w:rsidRPr="001E05A3">
              <w:rPr>
                <w:b/>
                <w:bCs/>
                <w:color w:val="C00000"/>
              </w:rPr>
              <w:t>6 &amp; 7.</w:t>
            </w:r>
          </w:p>
        </w:tc>
        <w:tc>
          <w:tcPr>
            <w:tcW w:w="2337" w:type="dxa"/>
          </w:tcPr>
          <w:p w14:paraId="5362C115" w14:textId="77777777" w:rsidR="00F56912" w:rsidRDefault="00F56912" w:rsidP="008A3918">
            <w:r>
              <w:t>Crisis Planning</w:t>
            </w:r>
          </w:p>
        </w:tc>
        <w:tc>
          <w:tcPr>
            <w:tcW w:w="2338" w:type="dxa"/>
          </w:tcPr>
          <w:p w14:paraId="0E962F5B" w14:textId="77777777" w:rsidR="00F56912" w:rsidRDefault="00F56912" w:rsidP="008A3918">
            <w:r>
              <w:t>Guided Plan Development</w:t>
            </w:r>
          </w:p>
        </w:tc>
        <w:tc>
          <w:tcPr>
            <w:tcW w:w="2338" w:type="dxa"/>
          </w:tcPr>
          <w:p w14:paraId="32A36424" w14:textId="77777777" w:rsidR="00F56912" w:rsidRDefault="00F56912" w:rsidP="00F56912">
            <w:pPr>
              <w:pStyle w:val="ListParagraph"/>
              <w:numPr>
                <w:ilvl w:val="0"/>
                <w:numId w:val="16"/>
              </w:numPr>
              <w:spacing w:line="240" w:lineRule="auto"/>
            </w:pPr>
            <w:r>
              <w:t>in</w:t>
            </w:r>
          </w:p>
        </w:tc>
      </w:tr>
      <w:tr w:rsidR="00F56912" w:rsidRPr="00D32344" w14:paraId="45E17B60" w14:textId="77777777" w:rsidTr="008A3918">
        <w:trPr>
          <w:cnfStyle w:val="000000100000" w:firstRow="0" w:lastRow="0" w:firstColumn="0" w:lastColumn="0" w:oddVBand="0" w:evenVBand="0" w:oddHBand="1" w:evenHBand="0" w:firstRowFirstColumn="0" w:firstRowLastColumn="0" w:lastRowFirstColumn="0" w:lastRowLastColumn="0"/>
        </w:trPr>
        <w:tc>
          <w:tcPr>
            <w:tcW w:w="2337" w:type="dxa"/>
          </w:tcPr>
          <w:p w14:paraId="2375C651" w14:textId="77777777" w:rsidR="00F56912" w:rsidRPr="001E05A3" w:rsidRDefault="00F56912" w:rsidP="008A3918">
            <w:pPr>
              <w:rPr>
                <w:b/>
                <w:bCs/>
                <w:color w:val="C00000"/>
              </w:rPr>
            </w:pPr>
            <w:r w:rsidRPr="001E05A3">
              <w:rPr>
                <w:b/>
                <w:bCs/>
                <w:color w:val="C00000"/>
              </w:rPr>
              <w:t>8.</w:t>
            </w:r>
          </w:p>
        </w:tc>
        <w:tc>
          <w:tcPr>
            <w:tcW w:w="2337" w:type="dxa"/>
          </w:tcPr>
          <w:p w14:paraId="7845C4AC" w14:textId="77777777" w:rsidR="00F56912" w:rsidRDefault="00F56912" w:rsidP="008A3918">
            <w:r>
              <w:t>Post-Crisis Planning</w:t>
            </w:r>
          </w:p>
        </w:tc>
        <w:tc>
          <w:tcPr>
            <w:tcW w:w="2338" w:type="dxa"/>
          </w:tcPr>
          <w:p w14:paraId="279703FB" w14:textId="77777777" w:rsidR="00F56912" w:rsidRDefault="00F56912" w:rsidP="008A3918">
            <w:r>
              <w:t>Discussion &amp; Sharing</w:t>
            </w:r>
          </w:p>
        </w:tc>
        <w:tc>
          <w:tcPr>
            <w:tcW w:w="2338" w:type="dxa"/>
          </w:tcPr>
          <w:p w14:paraId="678073A5" w14:textId="77777777" w:rsidR="00F56912" w:rsidRDefault="00F56912" w:rsidP="008A3918">
            <w:r>
              <w:t>30 min</w:t>
            </w:r>
          </w:p>
        </w:tc>
      </w:tr>
      <w:tr w:rsidR="00F56912" w:rsidRPr="00D32344" w14:paraId="0F5B9077" w14:textId="77777777" w:rsidTr="008A3918">
        <w:tc>
          <w:tcPr>
            <w:tcW w:w="2337" w:type="dxa"/>
          </w:tcPr>
          <w:p w14:paraId="7646E411" w14:textId="77777777" w:rsidR="00F56912" w:rsidRDefault="00F56912" w:rsidP="008A3918"/>
        </w:tc>
        <w:tc>
          <w:tcPr>
            <w:tcW w:w="2337" w:type="dxa"/>
          </w:tcPr>
          <w:p w14:paraId="18A86A59" w14:textId="77777777" w:rsidR="00F56912" w:rsidRDefault="00F56912" w:rsidP="008A3918">
            <w:r>
              <w:t>Review and Next Steps</w:t>
            </w:r>
          </w:p>
        </w:tc>
        <w:tc>
          <w:tcPr>
            <w:tcW w:w="2338" w:type="dxa"/>
          </w:tcPr>
          <w:p w14:paraId="100489B7" w14:textId="77777777" w:rsidR="00F56912" w:rsidRDefault="00F56912" w:rsidP="008A3918">
            <w:r>
              <w:t>Group Reflection</w:t>
            </w:r>
          </w:p>
        </w:tc>
        <w:tc>
          <w:tcPr>
            <w:tcW w:w="2338" w:type="dxa"/>
          </w:tcPr>
          <w:p w14:paraId="1923D97F" w14:textId="77777777" w:rsidR="00F56912" w:rsidRDefault="00F56912" w:rsidP="008A3918">
            <w:r>
              <w:t>20 min</w:t>
            </w:r>
          </w:p>
        </w:tc>
      </w:tr>
    </w:tbl>
    <w:p w14:paraId="46C1E8F7" w14:textId="77777777" w:rsidR="00F56912" w:rsidRDefault="00F56912" w:rsidP="00F56912">
      <w:pPr>
        <w:pStyle w:val="Heading1"/>
      </w:pPr>
      <w:r>
        <w:t>Session Details</w:t>
      </w:r>
    </w:p>
    <w:p w14:paraId="18132D5D" w14:textId="77777777" w:rsidR="00F56912" w:rsidRDefault="00F56912" w:rsidP="00F56912">
      <w:pPr>
        <w:pStyle w:val="Heading2"/>
      </w:pPr>
      <w:r>
        <w:t>Introduction to WRAP</w:t>
      </w:r>
    </w:p>
    <w:p w14:paraId="32C01643" w14:textId="77777777" w:rsidR="00F56912" w:rsidRDefault="00F56912" w:rsidP="00F56912">
      <w:pPr>
        <w:jc w:val="both"/>
      </w:pPr>
      <w:r w:rsidRPr="00D32344">
        <w:t>Facilitators introduce the concept of WRAP, its history, and its evidence-based effectiveness. Participants share expectations and personal goals for the seminar.</w:t>
      </w:r>
    </w:p>
    <w:p w14:paraId="0E22DB24" w14:textId="77777777" w:rsidR="00F56912" w:rsidRDefault="00F56912" w:rsidP="00F56912">
      <w:pPr>
        <w:pStyle w:val="Heading2"/>
      </w:pPr>
      <w:r>
        <w:t>WRAP Values &amp; Ethics</w:t>
      </w:r>
    </w:p>
    <w:p w14:paraId="6A3D9C8A" w14:textId="77777777" w:rsidR="00F56912" w:rsidRDefault="00F56912" w:rsidP="00F56912">
      <w:pPr>
        <w:jc w:val="both"/>
      </w:pPr>
      <w:r w:rsidRPr="00D32344">
        <w:t>Discussion of the foundational values (voluntariness, self-determination, hope, and peer support) and ethics guiding WRAP. Small group activities to explore what these mean in practice.</w:t>
      </w:r>
    </w:p>
    <w:p w14:paraId="58AB3744" w14:textId="77777777" w:rsidR="00F56912" w:rsidRDefault="00F56912" w:rsidP="00F56912">
      <w:pPr>
        <w:pStyle w:val="Heading2"/>
        <w:numPr>
          <w:ilvl w:val="0"/>
          <w:numId w:val="9"/>
        </w:numPr>
      </w:pPr>
      <w:r>
        <w:t>Key Concepts of Recovery</w:t>
      </w:r>
    </w:p>
    <w:p w14:paraId="3B742370" w14:textId="77777777" w:rsidR="00F56912" w:rsidRDefault="00F56912" w:rsidP="00F56912">
      <w:pPr>
        <w:pStyle w:val="ListParagraph"/>
        <w:numPr>
          <w:ilvl w:val="0"/>
          <w:numId w:val="11"/>
        </w:numPr>
        <w:jc w:val="both"/>
      </w:pPr>
      <w:r w:rsidRPr="00D32344">
        <w:t>Exploring definitions of recovery, wellness, and personal responsibility. Facilitators guide participants in identifying their own strengths and supports.</w:t>
      </w:r>
    </w:p>
    <w:p w14:paraId="71806390" w14:textId="77777777" w:rsidR="00F56912" w:rsidRDefault="00F56912" w:rsidP="00F56912">
      <w:pPr>
        <w:pStyle w:val="Heading2"/>
      </w:pPr>
      <w:r w:rsidRPr="00BA7750">
        <w:rPr>
          <w:b/>
          <w:bCs/>
          <w:color w:val="C00000"/>
        </w:rPr>
        <w:t>2 &amp; 3.</w:t>
      </w:r>
      <w:r w:rsidRPr="00BA7750">
        <w:rPr>
          <w:color w:val="C00000"/>
        </w:rPr>
        <w:t xml:space="preserve"> </w:t>
      </w:r>
      <w:r>
        <w:t>Developing Your WRAP: Wellness Tools</w:t>
      </w:r>
    </w:p>
    <w:p w14:paraId="65789062" w14:textId="77777777" w:rsidR="00F56912" w:rsidRDefault="00F56912" w:rsidP="00F56912">
      <w:pPr>
        <w:pStyle w:val="ListParagraph"/>
        <w:numPr>
          <w:ilvl w:val="0"/>
          <w:numId w:val="11"/>
        </w:numPr>
        <w:jc w:val="both"/>
      </w:pPr>
      <w:r w:rsidRPr="00D32344">
        <w:t>Participants brainstorm and share personal wellness tools. Facilitators guide the documentation of these tools into individual WRAPs.</w:t>
      </w:r>
    </w:p>
    <w:p w14:paraId="5D47F038" w14:textId="77777777" w:rsidR="00F56912" w:rsidRDefault="00F56912" w:rsidP="00F56912">
      <w:pPr>
        <w:pStyle w:val="Heading2"/>
      </w:pPr>
      <w:r w:rsidRPr="00B21853">
        <w:rPr>
          <w:b/>
          <w:bCs/>
          <w:color w:val="C00000"/>
        </w:rPr>
        <w:t>4.</w:t>
      </w:r>
      <w:r w:rsidRPr="00B21853">
        <w:rPr>
          <w:color w:val="C00000"/>
        </w:rPr>
        <w:t xml:space="preserve"> </w:t>
      </w:r>
      <w:r>
        <w:t>Daily Maintenance Plan</w:t>
      </w:r>
    </w:p>
    <w:p w14:paraId="2BD76E69" w14:textId="77777777" w:rsidR="00F56912" w:rsidRDefault="00F56912" w:rsidP="00F56912">
      <w:pPr>
        <w:pStyle w:val="ListParagraph"/>
        <w:numPr>
          <w:ilvl w:val="0"/>
          <w:numId w:val="11"/>
        </w:numPr>
        <w:jc w:val="both"/>
      </w:pPr>
      <w:r w:rsidRPr="00D32344">
        <w:t>Participants learn to create daily routines and strategies to maintain wellness, including identifying signs of wellness and daily self-care practices.</w:t>
      </w:r>
    </w:p>
    <w:p w14:paraId="02B3725D" w14:textId="77777777" w:rsidR="00F56912" w:rsidRDefault="00F56912" w:rsidP="00F56912">
      <w:pPr>
        <w:pStyle w:val="Heading2"/>
        <w:ind w:left="360"/>
      </w:pPr>
      <w:r>
        <w:t>Triggers and Action Plans</w:t>
      </w:r>
    </w:p>
    <w:p w14:paraId="39370073" w14:textId="77777777" w:rsidR="00F56912" w:rsidRDefault="00F56912" w:rsidP="00F56912">
      <w:pPr>
        <w:pStyle w:val="ListParagraph"/>
        <w:numPr>
          <w:ilvl w:val="0"/>
          <w:numId w:val="11"/>
        </w:numPr>
        <w:jc w:val="both"/>
      </w:pPr>
      <w:r w:rsidRPr="00D32344">
        <w:t>Participants identify triggers that may disrupt wellness, and develop action plans to respond effectively to these situations.</w:t>
      </w:r>
    </w:p>
    <w:p w14:paraId="0E190B22" w14:textId="77777777" w:rsidR="00F56912" w:rsidRDefault="00F56912" w:rsidP="00F56912">
      <w:pPr>
        <w:pStyle w:val="Heading2"/>
      </w:pPr>
      <w:r w:rsidRPr="00B21853">
        <w:rPr>
          <w:b/>
          <w:bCs/>
          <w:color w:val="C00000"/>
        </w:rPr>
        <w:lastRenderedPageBreak/>
        <w:t>5.</w:t>
      </w:r>
      <w:r w:rsidRPr="00B21853">
        <w:rPr>
          <w:color w:val="C00000"/>
        </w:rPr>
        <w:t xml:space="preserve"> </w:t>
      </w:r>
      <w:r>
        <w:t>Early Warning Signs</w:t>
      </w:r>
    </w:p>
    <w:p w14:paraId="71CCC92D" w14:textId="77777777" w:rsidR="00F56912" w:rsidRDefault="00F56912" w:rsidP="00F56912">
      <w:pPr>
        <w:pStyle w:val="ListParagraph"/>
        <w:numPr>
          <w:ilvl w:val="0"/>
          <w:numId w:val="11"/>
        </w:numPr>
      </w:pPr>
      <w:r w:rsidRPr="00D32344">
        <w:t>Reflective exercises to help participants recognize early signs that things may not be going well, and to plan supportive responses.</w:t>
      </w:r>
    </w:p>
    <w:p w14:paraId="584EBB88" w14:textId="77777777" w:rsidR="00F56912" w:rsidRDefault="00F56912" w:rsidP="00F56912">
      <w:pPr>
        <w:pStyle w:val="Heading2"/>
        <w:ind w:left="360"/>
      </w:pPr>
      <w:r>
        <w:t>When Things Are Breaking Down</w:t>
      </w:r>
    </w:p>
    <w:p w14:paraId="5F7D37BB" w14:textId="77777777" w:rsidR="00F56912" w:rsidRDefault="00F56912" w:rsidP="00F56912">
      <w:pPr>
        <w:pStyle w:val="ListParagraph"/>
        <w:numPr>
          <w:ilvl w:val="0"/>
          <w:numId w:val="11"/>
        </w:numPr>
      </w:pPr>
      <w:r w:rsidRPr="00D32344">
        <w:t>Scenario-based activities to prepare for periods when wellness is at risk, focusing on key actions and supports.</w:t>
      </w:r>
    </w:p>
    <w:p w14:paraId="61CFED47" w14:textId="77777777" w:rsidR="00F56912" w:rsidRDefault="00F56912" w:rsidP="00F56912">
      <w:pPr>
        <w:pStyle w:val="Heading2"/>
      </w:pPr>
      <w:r w:rsidRPr="00B21853">
        <w:rPr>
          <w:b/>
          <w:bCs/>
          <w:color w:val="C00000"/>
        </w:rPr>
        <w:t>6 &amp; 7.</w:t>
      </w:r>
      <w:r w:rsidRPr="00B21853">
        <w:rPr>
          <w:color w:val="C00000"/>
        </w:rPr>
        <w:t xml:space="preserve"> </w:t>
      </w:r>
      <w:r>
        <w:t>Crisis Planning</w:t>
      </w:r>
    </w:p>
    <w:p w14:paraId="00CEAFAA" w14:textId="77777777" w:rsidR="00F56912" w:rsidRDefault="00F56912" w:rsidP="00F56912">
      <w:pPr>
        <w:pStyle w:val="ListParagraph"/>
        <w:numPr>
          <w:ilvl w:val="0"/>
          <w:numId w:val="11"/>
        </w:numPr>
      </w:pPr>
      <w:r w:rsidRPr="00D32344">
        <w:t>Guided development of individualized crisis plans, including identification of supporters, preferred interventions, and necessary information for crisis situations.</w:t>
      </w:r>
    </w:p>
    <w:p w14:paraId="1435AB55" w14:textId="77777777" w:rsidR="00F56912" w:rsidRDefault="00F56912" w:rsidP="00F56912">
      <w:pPr>
        <w:pStyle w:val="Heading2"/>
        <w:numPr>
          <w:ilvl w:val="0"/>
          <w:numId w:val="10"/>
        </w:numPr>
      </w:pPr>
      <w:r>
        <w:t>Post-Crisis Planning</w:t>
      </w:r>
    </w:p>
    <w:p w14:paraId="69FA938D" w14:textId="77777777" w:rsidR="00F56912" w:rsidRDefault="00F56912" w:rsidP="00F56912">
      <w:pPr>
        <w:pStyle w:val="ListParagraph"/>
        <w:numPr>
          <w:ilvl w:val="0"/>
          <w:numId w:val="11"/>
        </w:numPr>
      </w:pPr>
      <w:r w:rsidRPr="00D32344">
        <w:t>Discussion on steps to take after a crisis, including self-care, reflection, and reconnection to support networks.</w:t>
      </w:r>
    </w:p>
    <w:p w14:paraId="4CFB6BFD" w14:textId="77777777" w:rsidR="00F56912" w:rsidRDefault="00F56912" w:rsidP="00F56912">
      <w:pPr>
        <w:pStyle w:val="Heading2"/>
        <w:ind w:left="360"/>
      </w:pPr>
      <w:r>
        <w:t>Review and Next Steps</w:t>
      </w:r>
    </w:p>
    <w:p w14:paraId="646AB04F" w14:textId="77777777" w:rsidR="00F56912" w:rsidRDefault="00F56912" w:rsidP="00F56912">
      <w:pPr>
        <w:pStyle w:val="ListParagraph"/>
        <w:numPr>
          <w:ilvl w:val="0"/>
          <w:numId w:val="11"/>
        </w:numPr>
      </w:pPr>
      <w:r w:rsidRPr="00D32344">
        <w:t>Summary of the seminar, sharing of experiences and successes, and discussion of how to continue using WRAP principles in everyday life.</w:t>
      </w:r>
    </w:p>
    <w:p w14:paraId="6BFABA03" w14:textId="77777777" w:rsidR="00F56912" w:rsidRDefault="00F56912" w:rsidP="00F56912">
      <w:pPr>
        <w:pStyle w:val="Heading1"/>
      </w:pPr>
      <w:r>
        <w:t>Facilitation Tips</w:t>
      </w:r>
    </w:p>
    <w:p w14:paraId="0CBEF3D6" w14:textId="77777777" w:rsidR="00F56912" w:rsidRDefault="00F56912" w:rsidP="00F56912">
      <w:pPr>
        <w:pStyle w:val="ListParagraph"/>
        <w:numPr>
          <w:ilvl w:val="0"/>
          <w:numId w:val="6"/>
        </w:numPr>
      </w:pPr>
      <w:r w:rsidRPr="00D32344">
        <w:t>Encourage voluntary participation and respect confidentiality.</w:t>
      </w:r>
    </w:p>
    <w:p w14:paraId="149D1E34" w14:textId="77777777" w:rsidR="00F56912" w:rsidRDefault="00F56912" w:rsidP="00F56912">
      <w:pPr>
        <w:pStyle w:val="ListParagraph"/>
        <w:numPr>
          <w:ilvl w:val="0"/>
          <w:numId w:val="6"/>
        </w:numPr>
      </w:pPr>
      <w:r w:rsidRPr="00D32344">
        <w:t>Model hope, self-determination, and peer support throughout sessions.</w:t>
      </w:r>
    </w:p>
    <w:p w14:paraId="6A9C72FA" w14:textId="77777777" w:rsidR="00F56912" w:rsidRDefault="00F56912" w:rsidP="00F56912">
      <w:pPr>
        <w:pStyle w:val="ListParagraph"/>
        <w:numPr>
          <w:ilvl w:val="0"/>
          <w:numId w:val="6"/>
        </w:numPr>
      </w:pPr>
      <w:r w:rsidRPr="00D32344">
        <w:t>Use real-life examples and encourage sharing of lived experience.</w:t>
      </w:r>
    </w:p>
    <w:p w14:paraId="0EF3C29B" w14:textId="77777777" w:rsidR="00F56912" w:rsidRDefault="00F56912" w:rsidP="00F56912">
      <w:pPr>
        <w:pStyle w:val="ListParagraph"/>
        <w:numPr>
          <w:ilvl w:val="0"/>
          <w:numId w:val="6"/>
        </w:numPr>
      </w:pPr>
      <w:r w:rsidRPr="00D32344">
        <w:t>Provide handouts and templates for participants to complete their own WRAPs.</w:t>
      </w:r>
    </w:p>
    <w:p w14:paraId="387D695C" w14:textId="77777777" w:rsidR="00F56912" w:rsidRDefault="00F56912" w:rsidP="00F56912">
      <w:pPr>
        <w:pStyle w:val="ListParagraph"/>
        <w:numPr>
          <w:ilvl w:val="0"/>
          <w:numId w:val="6"/>
        </w:numPr>
      </w:pPr>
      <w:r w:rsidRPr="00D32344">
        <w:t>Allow time for questions, reflection, and group discussion.</w:t>
      </w:r>
    </w:p>
    <w:p w14:paraId="3E3FB8FA" w14:textId="77777777" w:rsidR="00F56912" w:rsidRDefault="00F56912" w:rsidP="00F56912">
      <w:pPr>
        <w:pStyle w:val="Heading1"/>
      </w:pPr>
      <w:r>
        <w:t>Materials Needed</w:t>
      </w:r>
    </w:p>
    <w:p w14:paraId="2DA81E65" w14:textId="77777777" w:rsidR="00F56912" w:rsidRDefault="00F56912" w:rsidP="00F56912">
      <w:pPr>
        <w:pStyle w:val="ListParagraph"/>
        <w:numPr>
          <w:ilvl w:val="0"/>
          <w:numId w:val="7"/>
        </w:numPr>
      </w:pPr>
      <w:r w:rsidRPr="00D32344">
        <w:t>WRAP handbooks or guides</w:t>
      </w:r>
    </w:p>
    <w:p w14:paraId="25A2DEC9" w14:textId="77777777" w:rsidR="00F56912" w:rsidRDefault="00F56912" w:rsidP="00F56912">
      <w:pPr>
        <w:pStyle w:val="ListParagraph"/>
        <w:numPr>
          <w:ilvl w:val="0"/>
          <w:numId w:val="7"/>
        </w:numPr>
      </w:pPr>
      <w:r w:rsidRPr="00D32344">
        <w:t>Worksheets and templates for each WRAP section</w:t>
      </w:r>
    </w:p>
    <w:p w14:paraId="7449938B" w14:textId="77777777" w:rsidR="00F56912" w:rsidRDefault="00F56912" w:rsidP="00F56912">
      <w:pPr>
        <w:pStyle w:val="ListParagraph"/>
        <w:numPr>
          <w:ilvl w:val="0"/>
          <w:numId w:val="7"/>
        </w:numPr>
      </w:pPr>
      <w:r w:rsidRPr="00D32344">
        <w:t>Flip charts, markers, and pens</w:t>
      </w:r>
    </w:p>
    <w:p w14:paraId="45AE231F" w14:textId="77777777" w:rsidR="00F56912" w:rsidRDefault="00F56912" w:rsidP="00F56912">
      <w:pPr>
        <w:pStyle w:val="ListParagraph"/>
        <w:numPr>
          <w:ilvl w:val="0"/>
          <w:numId w:val="7"/>
        </w:numPr>
      </w:pPr>
      <w:r w:rsidRPr="00D32344">
        <w:t>Comfortable space for group work and sharing</w:t>
      </w:r>
    </w:p>
    <w:p w14:paraId="44863E31" w14:textId="77777777" w:rsidR="00F56912" w:rsidRDefault="00F56912" w:rsidP="00F56912">
      <w:pPr>
        <w:pStyle w:val="Heading1"/>
      </w:pPr>
      <w:r>
        <w:lastRenderedPageBreak/>
        <w:t>Assessment and Feedback</w:t>
      </w:r>
    </w:p>
    <w:p w14:paraId="6D0CC726" w14:textId="77777777" w:rsidR="00F56912" w:rsidRDefault="00F56912" w:rsidP="00F56912">
      <w:pPr>
        <w:jc w:val="both"/>
      </w:pPr>
      <w:r w:rsidRPr="00D32344">
        <w:t>End the seminar with a feedback session where participants can reflect on what they learned, complete evaluation forms, and discuss how they plan to use their WRAPs moving forward.</w:t>
      </w:r>
    </w:p>
    <w:p w14:paraId="1E40E57B" w14:textId="77777777" w:rsidR="00F56912" w:rsidRDefault="00F56912" w:rsidP="00F56912">
      <w:pPr>
        <w:pStyle w:val="Heading1"/>
      </w:pPr>
      <w:r>
        <w:t>References</w:t>
      </w:r>
    </w:p>
    <w:p w14:paraId="3AB07015" w14:textId="77777777" w:rsidR="00F56912" w:rsidRDefault="00F56912" w:rsidP="00F56912">
      <w:pPr>
        <w:pStyle w:val="ListParagraph"/>
        <w:numPr>
          <w:ilvl w:val="0"/>
          <w:numId w:val="8"/>
        </w:numPr>
      </w:pPr>
      <w:r w:rsidRPr="00D32344">
        <w:t>Copeland, M.E. (2021). Wellness Recovery Action Plan. Peach Press.</w:t>
      </w:r>
    </w:p>
    <w:p w14:paraId="1DC8ABA6" w14:textId="77777777" w:rsidR="00F56912" w:rsidRPr="00D32344" w:rsidRDefault="00F56912" w:rsidP="00F56912">
      <w:pPr>
        <w:pStyle w:val="ListParagraph"/>
        <w:numPr>
          <w:ilvl w:val="0"/>
          <w:numId w:val="8"/>
        </w:numPr>
      </w:pPr>
      <w:r w:rsidRPr="00D32344">
        <w:t>Copeland Center for Wellness and Recovery. [URL]</w:t>
      </w:r>
    </w:p>
    <w:p w14:paraId="366DC6DD" w14:textId="54D76BD0" w:rsidR="00CC69F9" w:rsidRDefault="00CC69F9">
      <w:pPr>
        <w:rPr>
          <w:rFonts w:asciiTheme="majorHAnsi" w:eastAsiaTheme="majorEastAsia" w:hAnsiTheme="majorHAnsi" w:cstheme="majorBidi"/>
          <w:color w:val="0F4761" w:themeColor="accent1" w:themeShade="BF"/>
          <w:kern w:val="2"/>
          <w:sz w:val="40"/>
          <w:szCs w:val="40"/>
          <w:lang w:eastAsia="en-US"/>
          <w14:ligatures w14:val="standardContextual"/>
        </w:rPr>
      </w:pPr>
      <w:r>
        <w:br w:type="page"/>
      </w:r>
    </w:p>
    <w:p w14:paraId="60551FEE" w14:textId="77777777" w:rsidR="002C2A7F" w:rsidRPr="002C2A7F" w:rsidRDefault="002C2A7F" w:rsidP="002C2A7F">
      <w:pPr>
        <w:spacing w:line="257" w:lineRule="auto"/>
        <w:jc w:val="center"/>
      </w:pPr>
      <w:r w:rsidRPr="002C2A7F">
        <w:rPr>
          <w:rFonts w:ascii="Century Gothic" w:eastAsia="Century Gothic" w:hAnsi="Century Gothic" w:cs="Century Gothic"/>
          <w:b/>
          <w:bCs/>
          <w:color w:val="002060"/>
        </w:rPr>
        <w:lastRenderedPageBreak/>
        <w:t>Dreamers and Achievers Center, Inc.</w:t>
      </w:r>
    </w:p>
    <w:p w14:paraId="3CB6DC48" w14:textId="77777777" w:rsidR="002C2A7F" w:rsidRPr="002C2A7F" w:rsidRDefault="002C2A7F" w:rsidP="002C2A7F">
      <w:pPr>
        <w:spacing w:line="257" w:lineRule="auto"/>
        <w:jc w:val="center"/>
      </w:pPr>
      <w:r w:rsidRPr="002C2A7F">
        <w:rPr>
          <w:rFonts w:ascii="Century Gothic" w:eastAsia="Century Gothic" w:hAnsi="Century Gothic" w:cs="Century Gothic"/>
          <w:b/>
          <w:bCs/>
          <w:color w:val="002060"/>
        </w:rPr>
        <w:t>WRAP Seminar I: Developing a Wellness Recovery Action Plan</w:t>
      </w:r>
    </w:p>
    <w:p w14:paraId="4E2D826F" w14:textId="77777777" w:rsidR="002C2A7F" w:rsidRPr="002C2A7F" w:rsidRDefault="002C2A7F" w:rsidP="002C2A7F">
      <w:pPr>
        <w:spacing w:line="257" w:lineRule="auto"/>
        <w:jc w:val="center"/>
      </w:pPr>
      <w:r w:rsidRPr="002C2A7F">
        <w:rPr>
          <w:rFonts w:ascii="Century Gothic" w:eastAsia="Century Gothic" w:hAnsi="Century Gothic" w:cs="Century Gothic"/>
          <w:b/>
          <w:bCs/>
          <w:color w:val="C00000"/>
        </w:rPr>
        <w:t>July 2026</w:t>
      </w:r>
    </w:p>
    <w:p w14:paraId="42F1B2B7" w14:textId="77777777" w:rsidR="002C2A7F" w:rsidRPr="002C2A7F" w:rsidRDefault="002C2A7F" w:rsidP="002C2A7F">
      <w:pPr>
        <w:spacing w:line="257" w:lineRule="auto"/>
        <w:jc w:val="center"/>
      </w:pPr>
      <w:r w:rsidRPr="002C2A7F">
        <w:rPr>
          <w:rFonts w:ascii="Century Gothic" w:eastAsia="Century Gothic" w:hAnsi="Century Gothic" w:cs="Century Gothic"/>
          <w:b/>
          <w:bCs/>
        </w:rPr>
        <w:t>Session Calendar</w:t>
      </w:r>
    </w:p>
    <w:p w14:paraId="4D6200E1" w14:textId="77777777" w:rsidR="002C2A7F" w:rsidRPr="002C2A7F" w:rsidRDefault="002C2A7F" w:rsidP="002C2A7F">
      <w:pPr>
        <w:spacing w:after="0" w:line="240" w:lineRule="auto"/>
        <w:rPr>
          <w:rFonts w:eastAsiaTheme="minorHAnsi"/>
          <w:sz w:val="22"/>
          <w:szCs w:val="22"/>
          <w:lang w:eastAsia="en-US"/>
        </w:rPr>
      </w:pPr>
      <w:r w:rsidRPr="002C2A7F">
        <w:rPr>
          <w:rFonts w:eastAsiaTheme="minorHAnsi"/>
          <w:sz w:val="22"/>
          <w:szCs w:val="22"/>
          <w:lang w:eastAsia="en-US"/>
        </w:rPr>
        <w:t xml:space="preserve"> </w:t>
      </w:r>
    </w:p>
    <w:p w14:paraId="43C88EE1" w14:textId="77777777" w:rsidR="002C2A7F" w:rsidRPr="002C2A7F" w:rsidRDefault="002C2A7F" w:rsidP="002C2A7F">
      <w:pPr>
        <w:spacing w:line="257" w:lineRule="auto"/>
        <w:rPr>
          <w:rFonts w:ascii="Century Gothic" w:eastAsia="Century Gothic" w:hAnsi="Century Gothic" w:cs="Century Gothic"/>
          <w:b/>
          <w:bCs/>
          <w:sz w:val="20"/>
          <w:szCs w:val="20"/>
        </w:rPr>
      </w:pPr>
      <w:r w:rsidRPr="002C2A7F">
        <w:rPr>
          <w:rFonts w:ascii="Calibri" w:eastAsia="Calibri" w:hAnsi="Calibri" w:cs="Calibri"/>
        </w:rPr>
        <w:t xml:space="preserve"> </w:t>
      </w:r>
      <w:r w:rsidRPr="002C2A7F">
        <w:rPr>
          <w:rFonts w:ascii="Century Gothic" w:eastAsia="Century Gothic" w:hAnsi="Century Gothic" w:cs="Century Gothic"/>
          <w:b/>
          <w:bCs/>
          <w:color w:val="C00000"/>
          <w:sz w:val="20"/>
          <w:szCs w:val="20"/>
        </w:rPr>
        <w:t xml:space="preserve">Facilitator Name: </w:t>
      </w:r>
      <w:r w:rsidRPr="002C2A7F">
        <w:rPr>
          <w:rFonts w:ascii="Century Gothic" w:eastAsia="Century Gothic" w:hAnsi="Century Gothic" w:cs="Century Gothic"/>
          <w:b/>
          <w:bCs/>
          <w:color w:val="002060"/>
          <w:sz w:val="20"/>
          <w:szCs w:val="20"/>
        </w:rPr>
        <w:t>Gerard</w:t>
      </w:r>
      <w:r w:rsidRPr="002C2A7F">
        <w:rPr>
          <w:rFonts w:ascii="Century Gothic" w:eastAsia="Century Gothic" w:hAnsi="Century Gothic" w:cs="Century Gothic"/>
          <w:b/>
          <w:bCs/>
          <w:sz w:val="20"/>
          <w:szCs w:val="20"/>
        </w:rPr>
        <w:t xml:space="preserve"> Thomas, ALWF / CPS</w:t>
      </w:r>
    </w:p>
    <w:tbl>
      <w:tblPr>
        <w:tblStyle w:val="TableGrid"/>
        <w:tblW w:w="0" w:type="auto"/>
        <w:jc w:val="center"/>
        <w:tblLayout w:type="fixed"/>
        <w:tblLook w:val="04A0" w:firstRow="1" w:lastRow="0" w:firstColumn="1" w:lastColumn="0" w:noHBand="0" w:noVBand="1"/>
      </w:tblPr>
      <w:tblGrid>
        <w:gridCol w:w="4230"/>
        <w:gridCol w:w="4140"/>
      </w:tblGrid>
      <w:tr w:rsidR="002C2A7F" w:rsidRPr="002C2A7F" w14:paraId="03A2B6DE" w14:textId="77777777" w:rsidTr="00AD0150">
        <w:trPr>
          <w:trHeight w:val="300"/>
          <w:jc w:val="center"/>
        </w:trPr>
        <w:tc>
          <w:tcPr>
            <w:tcW w:w="4230" w:type="dxa"/>
            <w:tcBorders>
              <w:top w:val="single" w:sz="8" w:space="0" w:color="auto"/>
              <w:left w:val="single" w:sz="8" w:space="0" w:color="auto"/>
              <w:bottom w:val="single" w:sz="8" w:space="0" w:color="auto"/>
              <w:right w:val="single" w:sz="8" w:space="0" w:color="auto"/>
            </w:tcBorders>
            <w:tcMar>
              <w:left w:w="108" w:type="dxa"/>
              <w:right w:w="108" w:type="dxa"/>
            </w:tcMar>
          </w:tcPr>
          <w:p w14:paraId="001E3119" w14:textId="77777777" w:rsidR="002C2A7F" w:rsidRPr="002C2A7F" w:rsidRDefault="002C2A7F" w:rsidP="002C2A7F">
            <w:r w:rsidRPr="002C2A7F">
              <w:rPr>
                <w:rFonts w:ascii="Calibri" w:eastAsia="Calibri" w:hAnsi="Calibri" w:cs="Calibri"/>
                <w:sz w:val="20"/>
                <w:szCs w:val="20"/>
              </w:rPr>
              <w:t xml:space="preserve"> </w:t>
            </w:r>
          </w:p>
          <w:p w14:paraId="214E3A04" w14:textId="77777777" w:rsidR="002C2A7F" w:rsidRPr="002C2A7F" w:rsidRDefault="002C2A7F" w:rsidP="002C2A7F">
            <w:pPr>
              <w:jc w:val="center"/>
            </w:pPr>
            <w:r w:rsidRPr="002C2A7F">
              <w:rPr>
                <w:rFonts w:ascii="Century Gothic" w:eastAsia="Century Gothic" w:hAnsi="Century Gothic" w:cs="Century Gothic"/>
                <w:b/>
                <w:bCs/>
                <w:sz w:val="20"/>
                <w:szCs w:val="20"/>
              </w:rPr>
              <w:t>Tuesday</w:t>
            </w:r>
          </w:p>
          <w:p w14:paraId="51146C31" w14:textId="77777777" w:rsidR="002C2A7F" w:rsidRPr="002C2A7F" w:rsidRDefault="002C2A7F" w:rsidP="002C2A7F">
            <w:pPr>
              <w:jc w:val="center"/>
            </w:pPr>
            <w:r w:rsidRPr="002C2A7F">
              <w:rPr>
                <w:rFonts w:ascii="Century Gothic" w:eastAsia="Century Gothic" w:hAnsi="Century Gothic" w:cs="Century Gothic"/>
                <w:b/>
                <w:bCs/>
                <w:color w:val="C00000"/>
                <w:sz w:val="20"/>
                <w:szCs w:val="20"/>
              </w:rPr>
              <w:t>1</w:t>
            </w:r>
            <w:r w:rsidRPr="002C2A7F">
              <w:rPr>
                <w:rFonts w:ascii="Century Gothic" w:eastAsia="Century Gothic" w:hAnsi="Century Gothic" w:cs="Century Gothic"/>
                <w:b/>
                <w:bCs/>
                <w:color w:val="C00000"/>
                <w:sz w:val="20"/>
                <w:szCs w:val="20"/>
                <w:vertAlign w:val="superscript"/>
              </w:rPr>
              <w:t>pm</w:t>
            </w:r>
            <w:r w:rsidRPr="002C2A7F">
              <w:rPr>
                <w:rFonts w:ascii="Century Gothic" w:eastAsia="Century Gothic" w:hAnsi="Century Gothic" w:cs="Century Gothic"/>
                <w:b/>
                <w:bCs/>
                <w:color w:val="C00000"/>
                <w:sz w:val="20"/>
                <w:szCs w:val="20"/>
              </w:rPr>
              <w:t xml:space="preserve"> – 3</w:t>
            </w:r>
            <w:r w:rsidRPr="002C2A7F">
              <w:rPr>
                <w:rFonts w:ascii="Century Gothic" w:eastAsia="Century Gothic" w:hAnsi="Century Gothic" w:cs="Century Gothic"/>
                <w:b/>
                <w:bCs/>
                <w:color w:val="C00000"/>
                <w:sz w:val="20"/>
                <w:szCs w:val="20"/>
                <w:vertAlign w:val="superscript"/>
              </w:rPr>
              <w:t>pm</w:t>
            </w:r>
          </w:p>
          <w:p w14:paraId="178779A2" w14:textId="77777777" w:rsidR="002C2A7F" w:rsidRPr="002C2A7F" w:rsidRDefault="002C2A7F" w:rsidP="002C2A7F">
            <w:r w:rsidRPr="002C2A7F">
              <w:rPr>
                <w:rFonts w:ascii="Calibri" w:eastAsia="Calibri" w:hAnsi="Calibri" w:cs="Calibri"/>
                <w:sz w:val="20"/>
                <w:szCs w:val="20"/>
              </w:rPr>
              <w:t xml:space="preserve">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4351E98F" w14:textId="77777777" w:rsidR="002C2A7F" w:rsidRPr="002C2A7F" w:rsidRDefault="002C2A7F" w:rsidP="002C2A7F">
            <w:r w:rsidRPr="002C2A7F">
              <w:rPr>
                <w:rFonts w:ascii="Calibri" w:eastAsia="Calibri" w:hAnsi="Calibri" w:cs="Calibri"/>
                <w:sz w:val="20"/>
                <w:szCs w:val="20"/>
              </w:rPr>
              <w:t xml:space="preserve"> </w:t>
            </w:r>
          </w:p>
          <w:p w14:paraId="3879E525" w14:textId="77777777" w:rsidR="002C2A7F" w:rsidRPr="002C2A7F" w:rsidRDefault="002C2A7F" w:rsidP="002C2A7F">
            <w:pPr>
              <w:jc w:val="center"/>
            </w:pPr>
            <w:r w:rsidRPr="002C2A7F">
              <w:rPr>
                <w:rFonts w:ascii="Century Gothic" w:eastAsia="Century Gothic" w:hAnsi="Century Gothic" w:cs="Century Gothic"/>
                <w:b/>
                <w:bCs/>
                <w:sz w:val="20"/>
                <w:szCs w:val="20"/>
              </w:rPr>
              <w:t>Thursday</w:t>
            </w:r>
          </w:p>
          <w:p w14:paraId="3758A03F" w14:textId="77777777" w:rsidR="002C2A7F" w:rsidRPr="002C2A7F" w:rsidRDefault="002C2A7F" w:rsidP="002C2A7F">
            <w:pPr>
              <w:jc w:val="center"/>
            </w:pPr>
            <w:r w:rsidRPr="002C2A7F">
              <w:rPr>
                <w:rFonts w:ascii="Century Gothic" w:eastAsia="Century Gothic" w:hAnsi="Century Gothic" w:cs="Century Gothic"/>
                <w:b/>
                <w:bCs/>
                <w:color w:val="C00000"/>
                <w:sz w:val="20"/>
                <w:szCs w:val="20"/>
              </w:rPr>
              <w:t>1</w:t>
            </w:r>
            <w:r w:rsidRPr="002C2A7F">
              <w:rPr>
                <w:rFonts w:ascii="Century Gothic" w:eastAsia="Century Gothic" w:hAnsi="Century Gothic" w:cs="Century Gothic"/>
                <w:b/>
                <w:bCs/>
                <w:color w:val="C00000"/>
                <w:sz w:val="20"/>
                <w:szCs w:val="20"/>
                <w:vertAlign w:val="superscript"/>
              </w:rPr>
              <w:t>pm</w:t>
            </w:r>
            <w:r w:rsidRPr="002C2A7F">
              <w:rPr>
                <w:rFonts w:ascii="Century Gothic" w:eastAsia="Century Gothic" w:hAnsi="Century Gothic" w:cs="Century Gothic"/>
                <w:b/>
                <w:bCs/>
                <w:color w:val="C00000"/>
                <w:sz w:val="20"/>
                <w:szCs w:val="20"/>
              </w:rPr>
              <w:t xml:space="preserve"> – 3</w:t>
            </w:r>
            <w:r w:rsidRPr="002C2A7F">
              <w:rPr>
                <w:rFonts w:ascii="Century Gothic" w:eastAsia="Century Gothic" w:hAnsi="Century Gothic" w:cs="Century Gothic"/>
                <w:b/>
                <w:bCs/>
                <w:color w:val="C00000"/>
                <w:sz w:val="20"/>
                <w:szCs w:val="20"/>
                <w:vertAlign w:val="superscript"/>
              </w:rPr>
              <w:t>pm</w:t>
            </w:r>
          </w:p>
          <w:p w14:paraId="5E0868A0" w14:textId="77777777" w:rsidR="002C2A7F" w:rsidRPr="002C2A7F" w:rsidRDefault="002C2A7F" w:rsidP="002C2A7F">
            <w:pPr>
              <w:jc w:val="center"/>
            </w:pPr>
            <w:r w:rsidRPr="002C2A7F">
              <w:rPr>
                <w:rFonts w:ascii="Century Gothic" w:eastAsia="Century Gothic" w:hAnsi="Century Gothic" w:cs="Century Gothic"/>
                <w:b/>
                <w:bCs/>
                <w:sz w:val="20"/>
                <w:szCs w:val="20"/>
              </w:rPr>
              <w:t xml:space="preserve"> </w:t>
            </w:r>
          </w:p>
        </w:tc>
      </w:tr>
      <w:tr w:rsidR="002C2A7F" w:rsidRPr="002C2A7F" w14:paraId="2C97D91A" w14:textId="77777777" w:rsidTr="00AD0150">
        <w:tblPrEx>
          <w:jc w:val="left"/>
        </w:tblPrEx>
        <w:trPr>
          <w:trHeight w:val="300"/>
        </w:trPr>
        <w:tc>
          <w:tcPr>
            <w:tcW w:w="4230" w:type="dxa"/>
          </w:tcPr>
          <w:p w14:paraId="144E15FA" w14:textId="77777777" w:rsidR="002C2A7F" w:rsidRPr="002C2A7F" w:rsidRDefault="002C2A7F" w:rsidP="002C2A7F">
            <w:pPr>
              <w:rPr>
                <w:rFonts w:ascii="Calibri" w:eastAsia="Calibri" w:hAnsi="Calibri" w:cs="Calibri"/>
                <w:sz w:val="20"/>
                <w:szCs w:val="20"/>
              </w:rPr>
            </w:pPr>
          </w:p>
          <w:p w14:paraId="12ADDB8F" w14:textId="77777777" w:rsidR="002C2A7F" w:rsidRPr="002C2A7F" w:rsidRDefault="002C2A7F" w:rsidP="002C2A7F">
            <w:r w:rsidRPr="002C2A7F">
              <w:rPr>
                <w:rFonts w:ascii="Century Gothic" w:eastAsia="Century Gothic" w:hAnsi="Century Gothic" w:cs="Century Gothic"/>
                <w:b/>
                <w:bCs/>
                <w:color w:val="C00000"/>
                <w:sz w:val="20"/>
                <w:szCs w:val="20"/>
              </w:rPr>
              <w:t>July 7</w:t>
            </w:r>
            <w:r w:rsidRPr="002C2A7F">
              <w:rPr>
                <w:rFonts w:ascii="Century Gothic" w:eastAsia="Century Gothic" w:hAnsi="Century Gothic" w:cs="Century Gothic"/>
                <w:b/>
                <w:bCs/>
                <w:color w:val="C00000"/>
                <w:sz w:val="20"/>
                <w:szCs w:val="20"/>
                <w:vertAlign w:val="superscript"/>
              </w:rPr>
              <w:t>th</w:t>
            </w:r>
            <w:r w:rsidRPr="002C2A7F">
              <w:rPr>
                <w:rFonts w:ascii="Century Gothic" w:eastAsia="Century Gothic" w:hAnsi="Century Gothic" w:cs="Century Gothic"/>
                <w:b/>
                <w:bCs/>
                <w:color w:val="C00000"/>
                <w:sz w:val="20"/>
                <w:szCs w:val="20"/>
              </w:rPr>
              <w:t xml:space="preserve"> </w:t>
            </w:r>
          </w:p>
          <w:p w14:paraId="32CCB838" w14:textId="77777777" w:rsidR="002C2A7F" w:rsidRPr="002C2A7F" w:rsidRDefault="002C2A7F" w:rsidP="002C2A7F">
            <w:r w:rsidRPr="002C2A7F">
              <w:rPr>
                <w:rFonts w:ascii="Calibri" w:eastAsia="Calibri" w:hAnsi="Calibri" w:cs="Calibri"/>
                <w:sz w:val="20"/>
                <w:szCs w:val="20"/>
              </w:rPr>
              <w:t xml:space="preserve"> </w:t>
            </w:r>
          </w:p>
          <w:p w14:paraId="72C409D1" w14:textId="77777777" w:rsidR="002C2A7F" w:rsidRPr="002C2A7F" w:rsidRDefault="002C2A7F" w:rsidP="002C2A7F">
            <w:pPr>
              <w:tabs>
                <w:tab w:val="left" w:pos="0"/>
                <w:tab w:val="left" w:pos="0"/>
                <w:tab w:val="left" w:pos="0"/>
                <w:tab w:val="left" w:pos="0"/>
                <w:tab w:val="left" w:pos="825"/>
              </w:tabs>
            </w:pPr>
            <w:r w:rsidRPr="002C2A7F">
              <w:rPr>
                <w:rFonts w:ascii="Century Gothic" w:eastAsia="Century Gothic" w:hAnsi="Century Gothic" w:cs="Century Gothic"/>
                <w:b/>
                <w:bCs/>
                <w:color w:val="002060"/>
                <w:sz w:val="20"/>
                <w:szCs w:val="20"/>
              </w:rPr>
              <w:t xml:space="preserve">Session 1 </w:t>
            </w:r>
          </w:p>
          <w:p w14:paraId="65B99015" w14:textId="77777777" w:rsidR="002C2A7F" w:rsidRPr="002C2A7F" w:rsidRDefault="002C2A7F" w:rsidP="002C2A7F">
            <w:pPr>
              <w:tabs>
                <w:tab w:val="left" w:pos="0"/>
                <w:tab w:val="left" w:pos="0"/>
                <w:tab w:val="left" w:pos="0"/>
                <w:tab w:val="left" w:pos="0"/>
                <w:tab w:val="left" w:pos="825"/>
              </w:tabs>
            </w:pPr>
            <w:r w:rsidRPr="002C2A7F">
              <w:rPr>
                <w:rFonts w:ascii="Century Gothic" w:eastAsia="Century Gothic" w:hAnsi="Century Gothic" w:cs="Century Gothic"/>
                <w:b/>
                <w:bCs/>
                <w:color w:val="002060"/>
                <w:sz w:val="20"/>
                <w:szCs w:val="20"/>
              </w:rPr>
              <w:t>Introduction to Key Concepts and WRAP®</w:t>
            </w:r>
          </w:p>
          <w:p w14:paraId="1AD96AE5" w14:textId="77777777" w:rsidR="002C2A7F" w:rsidRPr="002C2A7F" w:rsidRDefault="002C2A7F" w:rsidP="002C2A7F">
            <w:pPr>
              <w:rPr>
                <w:rFonts w:ascii="Calibri" w:eastAsia="Calibri" w:hAnsi="Calibri" w:cs="Calibri"/>
                <w:sz w:val="20"/>
                <w:szCs w:val="20"/>
              </w:rPr>
            </w:pPr>
          </w:p>
        </w:tc>
        <w:tc>
          <w:tcPr>
            <w:tcW w:w="4140" w:type="dxa"/>
          </w:tcPr>
          <w:p w14:paraId="21E690EF" w14:textId="77777777" w:rsidR="002C2A7F" w:rsidRPr="002C2A7F" w:rsidRDefault="002C2A7F" w:rsidP="002C2A7F">
            <w:r w:rsidRPr="002C2A7F">
              <w:rPr>
                <w:rFonts w:ascii="Calibri" w:eastAsia="Calibri" w:hAnsi="Calibri" w:cs="Calibri"/>
                <w:sz w:val="20"/>
                <w:szCs w:val="20"/>
              </w:rPr>
              <w:t xml:space="preserve"> </w:t>
            </w:r>
          </w:p>
          <w:p w14:paraId="2552EE14" w14:textId="77777777" w:rsidR="002C2A7F" w:rsidRPr="002C2A7F" w:rsidRDefault="002C2A7F" w:rsidP="002C2A7F">
            <w:r w:rsidRPr="002C2A7F">
              <w:rPr>
                <w:rFonts w:ascii="Century Gothic" w:eastAsia="Century Gothic" w:hAnsi="Century Gothic" w:cs="Century Gothic"/>
                <w:b/>
                <w:bCs/>
                <w:color w:val="C00000"/>
                <w:sz w:val="20"/>
                <w:szCs w:val="20"/>
              </w:rPr>
              <w:t>July 9</w:t>
            </w:r>
            <w:r w:rsidRPr="002C2A7F">
              <w:rPr>
                <w:rFonts w:ascii="Century Gothic" w:eastAsia="Century Gothic" w:hAnsi="Century Gothic" w:cs="Century Gothic"/>
                <w:b/>
                <w:bCs/>
                <w:color w:val="C00000"/>
                <w:sz w:val="20"/>
                <w:szCs w:val="20"/>
                <w:vertAlign w:val="superscript"/>
              </w:rPr>
              <w:t>th</w:t>
            </w:r>
            <w:r w:rsidRPr="002C2A7F">
              <w:rPr>
                <w:rFonts w:ascii="Century Gothic" w:eastAsia="Century Gothic" w:hAnsi="Century Gothic" w:cs="Century Gothic"/>
                <w:b/>
                <w:bCs/>
                <w:color w:val="C00000"/>
                <w:sz w:val="20"/>
                <w:szCs w:val="20"/>
              </w:rPr>
              <w:t xml:space="preserve"> </w:t>
            </w:r>
          </w:p>
          <w:p w14:paraId="79843327" w14:textId="77777777" w:rsidR="002C2A7F" w:rsidRPr="002C2A7F" w:rsidRDefault="002C2A7F" w:rsidP="002C2A7F">
            <w:r w:rsidRPr="002C2A7F">
              <w:rPr>
                <w:rFonts w:ascii="Calibri" w:eastAsia="Calibri" w:hAnsi="Calibri" w:cs="Calibri"/>
                <w:sz w:val="20"/>
                <w:szCs w:val="20"/>
              </w:rPr>
              <w:t xml:space="preserve"> </w:t>
            </w:r>
          </w:p>
          <w:p w14:paraId="5FAB60B8" w14:textId="77777777" w:rsidR="002C2A7F" w:rsidRPr="002C2A7F" w:rsidRDefault="002C2A7F" w:rsidP="002C2A7F">
            <w:r w:rsidRPr="002C2A7F">
              <w:rPr>
                <w:rFonts w:ascii="Century Gothic" w:eastAsia="Century Gothic" w:hAnsi="Century Gothic" w:cs="Century Gothic"/>
                <w:b/>
                <w:bCs/>
                <w:color w:val="002060"/>
                <w:sz w:val="20"/>
                <w:szCs w:val="20"/>
              </w:rPr>
              <w:t>Session 2</w:t>
            </w:r>
          </w:p>
          <w:p w14:paraId="4CAA4EEE" w14:textId="77777777" w:rsidR="002C2A7F" w:rsidRPr="002C2A7F" w:rsidRDefault="002C2A7F" w:rsidP="002C2A7F">
            <w:pPr>
              <w:rPr>
                <w:rFonts w:ascii="Century Gothic" w:eastAsia="Century Gothic" w:hAnsi="Century Gothic" w:cs="Century Gothic"/>
                <w:b/>
                <w:bCs/>
                <w:color w:val="002060"/>
                <w:sz w:val="20"/>
                <w:szCs w:val="20"/>
              </w:rPr>
            </w:pPr>
            <w:r w:rsidRPr="002C2A7F">
              <w:rPr>
                <w:rFonts w:ascii="Century Gothic" w:eastAsia="Century Gothic" w:hAnsi="Century Gothic" w:cs="Century Gothic"/>
                <w:b/>
                <w:bCs/>
                <w:color w:val="002060"/>
                <w:sz w:val="20"/>
                <w:szCs w:val="20"/>
              </w:rPr>
              <w:t>Wellness Toolbox</w:t>
            </w:r>
          </w:p>
          <w:p w14:paraId="3CA2E35E" w14:textId="77777777" w:rsidR="002C2A7F" w:rsidRPr="002C2A7F" w:rsidRDefault="002C2A7F" w:rsidP="002C2A7F"/>
          <w:p w14:paraId="4FF95DFF" w14:textId="77777777" w:rsidR="002C2A7F" w:rsidRPr="002C2A7F" w:rsidRDefault="002C2A7F" w:rsidP="002C2A7F">
            <w:pPr>
              <w:rPr>
                <w:rFonts w:ascii="Calibri" w:eastAsia="Calibri" w:hAnsi="Calibri" w:cs="Calibri"/>
                <w:sz w:val="20"/>
                <w:szCs w:val="20"/>
              </w:rPr>
            </w:pPr>
            <w:r w:rsidRPr="002C2A7F">
              <w:rPr>
                <w:rFonts w:ascii="Century Gothic" w:eastAsia="Century Gothic" w:hAnsi="Century Gothic" w:cs="Century Gothic"/>
                <w:sz w:val="20"/>
                <w:szCs w:val="20"/>
              </w:rPr>
              <w:t xml:space="preserve"> </w:t>
            </w:r>
          </w:p>
        </w:tc>
      </w:tr>
      <w:tr w:rsidR="002C2A7F" w:rsidRPr="002C2A7F" w14:paraId="5249E032" w14:textId="77777777" w:rsidTr="00AD0150">
        <w:tblPrEx>
          <w:jc w:val="left"/>
        </w:tblPrEx>
        <w:trPr>
          <w:trHeight w:val="300"/>
        </w:trPr>
        <w:tc>
          <w:tcPr>
            <w:tcW w:w="4230" w:type="dxa"/>
          </w:tcPr>
          <w:p w14:paraId="58708FA3" w14:textId="77777777" w:rsidR="002C2A7F" w:rsidRPr="002C2A7F" w:rsidRDefault="002C2A7F" w:rsidP="002C2A7F">
            <w:r w:rsidRPr="002C2A7F">
              <w:rPr>
                <w:rFonts w:ascii="Calibri" w:eastAsia="Calibri" w:hAnsi="Calibri" w:cs="Calibri"/>
                <w:sz w:val="20"/>
                <w:szCs w:val="20"/>
              </w:rPr>
              <w:t xml:space="preserve"> </w:t>
            </w:r>
          </w:p>
          <w:p w14:paraId="71434E35" w14:textId="77777777" w:rsidR="002C2A7F" w:rsidRPr="002C2A7F" w:rsidRDefault="002C2A7F" w:rsidP="002C2A7F">
            <w:r w:rsidRPr="002C2A7F">
              <w:rPr>
                <w:rFonts w:ascii="Century Gothic" w:eastAsia="Century Gothic" w:hAnsi="Century Gothic" w:cs="Century Gothic"/>
                <w:b/>
                <w:bCs/>
                <w:color w:val="C00000"/>
                <w:sz w:val="20"/>
                <w:szCs w:val="20"/>
              </w:rPr>
              <w:t>July 14</w:t>
            </w:r>
            <w:r w:rsidRPr="002C2A7F">
              <w:rPr>
                <w:rFonts w:ascii="Century Gothic" w:eastAsia="Century Gothic" w:hAnsi="Century Gothic" w:cs="Century Gothic"/>
                <w:b/>
                <w:bCs/>
                <w:color w:val="C00000"/>
                <w:sz w:val="20"/>
                <w:szCs w:val="20"/>
                <w:vertAlign w:val="superscript"/>
              </w:rPr>
              <w:t>th</w:t>
            </w:r>
            <w:r w:rsidRPr="002C2A7F">
              <w:rPr>
                <w:rFonts w:ascii="Century Gothic" w:eastAsia="Century Gothic" w:hAnsi="Century Gothic" w:cs="Century Gothic"/>
                <w:b/>
                <w:bCs/>
                <w:color w:val="C00000"/>
                <w:sz w:val="20"/>
                <w:szCs w:val="20"/>
              </w:rPr>
              <w:t xml:space="preserve">  </w:t>
            </w:r>
          </w:p>
          <w:p w14:paraId="3E1C39F8" w14:textId="77777777" w:rsidR="002C2A7F" w:rsidRPr="002C2A7F" w:rsidRDefault="002C2A7F" w:rsidP="002C2A7F">
            <w:r w:rsidRPr="002C2A7F">
              <w:rPr>
                <w:rFonts w:ascii="Calibri" w:eastAsia="Calibri" w:hAnsi="Calibri" w:cs="Calibri"/>
                <w:sz w:val="20"/>
                <w:szCs w:val="20"/>
              </w:rPr>
              <w:t xml:space="preserve"> </w:t>
            </w:r>
          </w:p>
          <w:p w14:paraId="5BE8BC87" w14:textId="77777777" w:rsidR="002C2A7F" w:rsidRPr="002C2A7F" w:rsidRDefault="002C2A7F" w:rsidP="002C2A7F">
            <w:pPr>
              <w:tabs>
                <w:tab w:val="left" w:pos="0"/>
                <w:tab w:val="left" w:pos="0"/>
                <w:tab w:val="left" w:pos="0"/>
                <w:tab w:val="left" w:pos="0"/>
                <w:tab w:val="left" w:pos="825"/>
              </w:tabs>
            </w:pPr>
            <w:r w:rsidRPr="002C2A7F">
              <w:rPr>
                <w:rFonts w:ascii="Century Gothic" w:eastAsia="Century Gothic" w:hAnsi="Century Gothic" w:cs="Century Gothic"/>
                <w:b/>
                <w:bCs/>
                <w:color w:val="002060"/>
                <w:sz w:val="20"/>
                <w:szCs w:val="20"/>
              </w:rPr>
              <w:t>Session 3</w:t>
            </w:r>
          </w:p>
          <w:p w14:paraId="0A95744B" w14:textId="77777777" w:rsidR="002C2A7F" w:rsidRPr="002C2A7F" w:rsidRDefault="002C2A7F" w:rsidP="002C2A7F">
            <w:pPr>
              <w:rPr>
                <w:rFonts w:ascii="Century Gothic" w:eastAsia="Century Gothic" w:hAnsi="Century Gothic" w:cs="Century Gothic"/>
                <w:b/>
                <w:bCs/>
                <w:color w:val="002060"/>
                <w:sz w:val="20"/>
                <w:szCs w:val="20"/>
              </w:rPr>
            </w:pPr>
            <w:r w:rsidRPr="002C2A7F">
              <w:rPr>
                <w:rFonts w:ascii="Century Gothic" w:eastAsia="Century Gothic" w:hAnsi="Century Gothic" w:cs="Century Gothic"/>
                <w:b/>
                <w:bCs/>
                <w:color w:val="002060"/>
                <w:sz w:val="20"/>
                <w:szCs w:val="20"/>
              </w:rPr>
              <w:t>Wellness Toolbox (Continued</w:t>
            </w:r>
          </w:p>
          <w:p w14:paraId="229B0E48" w14:textId="77777777" w:rsidR="002C2A7F" w:rsidRPr="002C2A7F" w:rsidRDefault="002C2A7F" w:rsidP="002C2A7F">
            <w:pPr>
              <w:rPr>
                <w:rFonts w:ascii="Calibri" w:eastAsia="Calibri" w:hAnsi="Calibri" w:cs="Calibri"/>
                <w:sz w:val="20"/>
                <w:szCs w:val="20"/>
              </w:rPr>
            </w:pPr>
          </w:p>
        </w:tc>
        <w:tc>
          <w:tcPr>
            <w:tcW w:w="4140" w:type="dxa"/>
          </w:tcPr>
          <w:p w14:paraId="317F9A01" w14:textId="77777777" w:rsidR="002C2A7F" w:rsidRPr="002C2A7F" w:rsidRDefault="002C2A7F" w:rsidP="002C2A7F">
            <w:r w:rsidRPr="002C2A7F">
              <w:rPr>
                <w:rFonts w:ascii="Calibri" w:eastAsia="Calibri" w:hAnsi="Calibri" w:cs="Calibri"/>
                <w:sz w:val="20"/>
                <w:szCs w:val="20"/>
              </w:rPr>
              <w:t xml:space="preserve"> </w:t>
            </w:r>
          </w:p>
          <w:p w14:paraId="0743D489" w14:textId="77777777" w:rsidR="002C2A7F" w:rsidRPr="002C2A7F" w:rsidRDefault="002C2A7F" w:rsidP="002C2A7F">
            <w:r w:rsidRPr="002C2A7F">
              <w:rPr>
                <w:rFonts w:ascii="Century Gothic" w:eastAsia="Century Gothic" w:hAnsi="Century Gothic" w:cs="Century Gothic"/>
                <w:b/>
                <w:bCs/>
                <w:color w:val="C00000"/>
                <w:sz w:val="20"/>
                <w:szCs w:val="20"/>
              </w:rPr>
              <w:t>July 16</w:t>
            </w:r>
            <w:r w:rsidRPr="002C2A7F">
              <w:rPr>
                <w:rFonts w:ascii="Century Gothic" w:eastAsia="Century Gothic" w:hAnsi="Century Gothic" w:cs="Century Gothic"/>
                <w:b/>
                <w:bCs/>
                <w:color w:val="C00000"/>
                <w:sz w:val="20"/>
                <w:szCs w:val="20"/>
                <w:vertAlign w:val="superscript"/>
              </w:rPr>
              <w:t>th</w:t>
            </w:r>
            <w:r w:rsidRPr="002C2A7F">
              <w:rPr>
                <w:rFonts w:ascii="Century Gothic" w:eastAsia="Century Gothic" w:hAnsi="Century Gothic" w:cs="Century Gothic"/>
                <w:b/>
                <w:bCs/>
                <w:color w:val="C00000"/>
                <w:sz w:val="20"/>
                <w:szCs w:val="20"/>
              </w:rPr>
              <w:t xml:space="preserve"> </w:t>
            </w:r>
          </w:p>
          <w:p w14:paraId="503D39C6" w14:textId="77777777" w:rsidR="002C2A7F" w:rsidRPr="002C2A7F" w:rsidRDefault="002C2A7F" w:rsidP="002C2A7F">
            <w:r w:rsidRPr="002C2A7F">
              <w:rPr>
                <w:rFonts w:ascii="Calibri" w:eastAsia="Calibri" w:hAnsi="Calibri" w:cs="Calibri"/>
                <w:sz w:val="20"/>
                <w:szCs w:val="20"/>
              </w:rPr>
              <w:t xml:space="preserve"> </w:t>
            </w:r>
          </w:p>
          <w:p w14:paraId="57DE4F00" w14:textId="77777777" w:rsidR="002C2A7F" w:rsidRPr="002C2A7F" w:rsidRDefault="002C2A7F" w:rsidP="002C2A7F">
            <w:r w:rsidRPr="002C2A7F">
              <w:rPr>
                <w:rFonts w:ascii="Century Gothic" w:eastAsia="Century Gothic" w:hAnsi="Century Gothic" w:cs="Century Gothic"/>
                <w:b/>
                <w:bCs/>
                <w:color w:val="002060"/>
                <w:sz w:val="20"/>
                <w:szCs w:val="20"/>
              </w:rPr>
              <w:t xml:space="preserve">Session 4 </w:t>
            </w:r>
          </w:p>
          <w:p w14:paraId="06898653" w14:textId="77777777" w:rsidR="002C2A7F" w:rsidRPr="002C2A7F" w:rsidRDefault="002C2A7F" w:rsidP="002C2A7F">
            <w:r w:rsidRPr="002C2A7F">
              <w:rPr>
                <w:rFonts w:ascii="Century Gothic" w:eastAsia="Century Gothic" w:hAnsi="Century Gothic" w:cs="Century Gothic"/>
                <w:b/>
                <w:bCs/>
                <w:color w:val="002060"/>
                <w:sz w:val="20"/>
                <w:szCs w:val="20"/>
              </w:rPr>
              <w:t>Daily Maintenance Plans &amp; Triggers</w:t>
            </w:r>
          </w:p>
          <w:p w14:paraId="64F2D107" w14:textId="77777777" w:rsidR="002C2A7F" w:rsidRPr="002C2A7F" w:rsidRDefault="002C2A7F" w:rsidP="002C2A7F">
            <w:pPr>
              <w:rPr>
                <w:rFonts w:ascii="Calibri" w:eastAsia="Calibri" w:hAnsi="Calibri" w:cs="Calibri"/>
                <w:sz w:val="20"/>
                <w:szCs w:val="20"/>
              </w:rPr>
            </w:pPr>
            <w:r w:rsidRPr="002C2A7F">
              <w:rPr>
                <w:rFonts w:ascii="Calibri" w:eastAsia="Calibri" w:hAnsi="Calibri" w:cs="Calibri"/>
                <w:sz w:val="20"/>
                <w:szCs w:val="20"/>
              </w:rPr>
              <w:t xml:space="preserve">  </w:t>
            </w:r>
          </w:p>
        </w:tc>
      </w:tr>
      <w:tr w:rsidR="002C2A7F" w:rsidRPr="002C2A7F" w14:paraId="2EA79987" w14:textId="77777777" w:rsidTr="00AD0150">
        <w:tblPrEx>
          <w:jc w:val="left"/>
        </w:tblPrEx>
        <w:trPr>
          <w:trHeight w:val="300"/>
        </w:trPr>
        <w:tc>
          <w:tcPr>
            <w:tcW w:w="4230" w:type="dxa"/>
          </w:tcPr>
          <w:p w14:paraId="772AB228" w14:textId="77777777" w:rsidR="002C2A7F" w:rsidRPr="002C2A7F" w:rsidRDefault="002C2A7F" w:rsidP="002C2A7F">
            <w:r w:rsidRPr="002C2A7F">
              <w:rPr>
                <w:rFonts w:ascii="Calibri" w:eastAsia="Calibri" w:hAnsi="Calibri" w:cs="Calibri"/>
                <w:sz w:val="20"/>
                <w:szCs w:val="20"/>
              </w:rPr>
              <w:t xml:space="preserve"> </w:t>
            </w:r>
          </w:p>
          <w:p w14:paraId="3C019A20" w14:textId="77777777" w:rsidR="002C2A7F" w:rsidRPr="002C2A7F" w:rsidRDefault="002C2A7F" w:rsidP="002C2A7F">
            <w:pPr>
              <w:rPr>
                <w:rFonts w:ascii="Century Gothic" w:hAnsi="Century Gothic"/>
                <w:b/>
                <w:bCs/>
              </w:rPr>
            </w:pPr>
            <w:r w:rsidRPr="002C2A7F">
              <w:rPr>
                <w:rFonts w:ascii="Calibri" w:eastAsia="Calibri" w:hAnsi="Calibri" w:cs="Calibri"/>
                <w:sz w:val="20"/>
                <w:szCs w:val="20"/>
              </w:rPr>
              <w:t xml:space="preserve"> </w:t>
            </w:r>
            <w:r w:rsidRPr="002C2A7F">
              <w:rPr>
                <w:rFonts w:ascii="Century Gothic" w:eastAsia="Calibri" w:hAnsi="Century Gothic" w:cs="Calibri"/>
                <w:b/>
                <w:bCs/>
                <w:color w:val="C00000"/>
                <w:sz w:val="20"/>
                <w:szCs w:val="20"/>
              </w:rPr>
              <w:t>July 21</w:t>
            </w:r>
            <w:r w:rsidRPr="002C2A7F">
              <w:rPr>
                <w:rFonts w:ascii="Century Gothic" w:eastAsia="Calibri" w:hAnsi="Century Gothic" w:cs="Calibri"/>
                <w:b/>
                <w:bCs/>
                <w:color w:val="C00000"/>
                <w:sz w:val="20"/>
                <w:szCs w:val="20"/>
                <w:vertAlign w:val="superscript"/>
              </w:rPr>
              <w:t>st</w:t>
            </w:r>
            <w:r w:rsidRPr="002C2A7F">
              <w:rPr>
                <w:rFonts w:ascii="Century Gothic" w:eastAsia="Calibri" w:hAnsi="Century Gothic" w:cs="Calibri"/>
                <w:b/>
                <w:bCs/>
                <w:color w:val="C00000"/>
                <w:sz w:val="20"/>
                <w:szCs w:val="20"/>
              </w:rPr>
              <w:t xml:space="preserve"> </w:t>
            </w:r>
            <w:r w:rsidRPr="002C2A7F">
              <w:rPr>
                <w:rFonts w:ascii="Century Gothic" w:eastAsia="Century Gothic" w:hAnsi="Century Gothic" w:cs="Century Gothic"/>
                <w:b/>
                <w:bCs/>
                <w:color w:val="C00000"/>
                <w:sz w:val="20"/>
                <w:szCs w:val="20"/>
              </w:rPr>
              <w:t xml:space="preserve"> </w:t>
            </w:r>
          </w:p>
          <w:p w14:paraId="24827F30" w14:textId="77777777" w:rsidR="002C2A7F" w:rsidRPr="002C2A7F" w:rsidRDefault="002C2A7F" w:rsidP="002C2A7F">
            <w:r w:rsidRPr="002C2A7F">
              <w:rPr>
                <w:rFonts w:ascii="Calibri" w:eastAsia="Calibri" w:hAnsi="Calibri" w:cs="Calibri"/>
                <w:sz w:val="20"/>
                <w:szCs w:val="20"/>
              </w:rPr>
              <w:t xml:space="preserve"> </w:t>
            </w:r>
          </w:p>
          <w:p w14:paraId="3D562BCE" w14:textId="77777777" w:rsidR="002C2A7F" w:rsidRPr="002C2A7F" w:rsidRDefault="002C2A7F" w:rsidP="002C2A7F">
            <w:r w:rsidRPr="002C2A7F">
              <w:rPr>
                <w:rFonts w:ascii="Century Gothic" w:eastAsia="Century Gothic" w:hAnsi="Century Gothic" w:cs="Century Gothic"/>
                <w:b/>
                <w:bCs/>
                <w:color w:val="002060"/>
                <w:sz w:val="20"/>
                <w:szCs w:val="20"/>
              </w:rPr>
              <w:t xml:space="preserve">Session 5 </w:t>
            </w:r>
          </w:p>
          <w:p w14:paraId="2DDB4FBC" w14:textId="77777777" w:rsidR="002C2A7F" w:rsidRPr="002C2A7F" w:rsidRDefault="002C2A7F" w:rsidP="002C2A7F">
            <w:r w:rsidRPr="002C2A7F">
              <w:rPr>
                <w:rFonts w:ascii="Century Gothic" w:eastAsia="Century Gothic" w:hAnsi="Century Gothic" w:cs="Century Gothic"/>
                <w:b/>
                <w:bCs/>
                <w:color w:val="002060"/>
                <w:sz w:val="20"/>
                <w:szCs w:val="20"/>
              </w:rPr>
              <w:t xml:space="preserve">Early Warning Signs &amp; </w:t>
            </w:r>
          </w:p>
          <w:p w14:paraId="518EA73A" w14:textId="77777777" w:rsidR="002C2A7F" w:rsidRPr="002C2A7F" w:rsidRDefault="002C2A7F" w:rsidP="002C2A7F">
            <w:r w:rsidRPr="002C2A7F">
              <w:rPr>
                <w:rFonts w:ascii="Century Gothic" w:eastAsia="Century Gothic" w:hAnsi="Century Gothic" w:cs="Century Gothic"/>
                <w:b/>
                <w:bCs/>
                <w:color w:val="002060"/>
                <w:sz w:val="20"/>
                <w:szCs w:val="20"/>
              </w:rPr>
              <w:t>When Things are Breaking Down</w:t>
            </w:r>
            <w:r w:rsidRPr="002C2A7F">
              <w:rPr>
                <w:rFonts w:ascii="Calibri" w:eastAsia="Calibri" w:hAnsi="Calibri" w:cs="Calibri"/>
                <w:sz w:val="20"/>
                <w:szCs w:val="20"/>
              </w:rPr>
              <w:t xml:space="preserve"> </w:t>
            </w:r>
          </w:p>
          <w:p w14:paraId="68B2444B" w14:textId="77777777" w:rsidR="002C2A7F" w:rsidRPr="002C2A7F" w:rsidRDefault="002C2A7F" w:rsidP="002C2A7F"/>
        </w:tc>
        <w:tc>
          <w:tcPr>
            <w:tcW w:w="4140" w:type="dxa"/>
          </w:tcPr>
          <w:p w14:paraId="19F2E47D" w14:textId="77777777" w:rsidR="002C2A7F" w:rsidRPr="002C2A7F" w:rsidRDefault="002C2A7F" w:rsidP="002C2A7F">
            <w:r w:rsidRPr="002C2A7F">
              <w:rPr>
                <w:rFonts w:ascii="Calibri" w:eastAsia="Calibri" w:hAnsi="Calibri" w:cs="Calibri"/>
                <w:sz w:val="20"/>
                <w:szCs w:val="20"/>
              </w:rPr>
              <w:t xml:space="preserve"> </w:t>
            </w:r>
          </w:p>
          <w:p w14:paraId="163450D3" w14:textId="77777777" w:rsidR="002C2A7F" w:rsidRPr="002C2A7F" w:rsidRDefault="002C2A7F" w:rsidP="002C2A7F">
            <w:r w:rsidRPr="002C2A7F">
              <w:rPr>
                <w:rFonts w:ascii="Calibri" w:eastAsia="Calibri" w:hAnsi="Calibri" w:cs="Calibri"/>
                <w:sz w:val="20"/>
                <w:szCs w:val="20"/>
              </w:rPr>
              <w:t xml:space="preserve"> </w:t>
            </w:r>
            <w:r w:rsidRPr="002C2A7F">
              <w:rPr>
                <w:rFonts w:ascii="Century Gothic" w:eastAsia="Century Gothic" w:hAnsi="Century Gothic" w:cs="Century Gothic"/>
                <w:b/>
                <w:bCs/>
                <w:color w:val="C00000"/>
                <w:sz w:val="20"/>
                <w:szCs w:val="20"/>
              </w:rPr>
              <w:t>July 23</w:t>
            </w:r>
            <w:r w:rsidRPr="002C2A7F">
              <w:rPr>
                <w:rFonts w:ascii="Century Gothic" w:eastAsia="Century Gothic" w:hAnsi="Century Gothic" w:cs="Century Gothic"/>
                <w:b/>
                <w:bCs/>
                <w:color w:val="C00000"/>
                <w:sz w:val="20"/>
                <w:szCs w:val="20"/>
                <w:vertAlign w:val="superscript"/>
              </w:rPr>
              <w:t>rd</w:t>
            </w:r>
            <w:r w:rsidRPr="002C2A7F">
              <w:rPr>
                <w:rFonts w:ascii="Century Gothic" w:eastAsia="Century Gothic" w:hAnsi="Century Gothic" w:cs="Century Gothic"/>
                <w:b/>
                <w:bCs/>
                <w:color w:val="C00000"/>
                <w:sz w:val="20"/>
                <w:szCs w:val="20"/>
              </w:rPr>
              <w:t xml:space="preserve"> </w:t>
            </w:r>
          </w:p>
          <w:p w14:paraId="700D7814" w14:textId="77777777" w:rsidR="002C2A7F" w:rsidRPr="002C2A7F" w:rsidRDefault="002C2A7F" w:rsidP="002C2A7F">
            <w:r w:rsidRPr="002C2A7F">
              <w:rPr>
                <w:rFonts w:ascii="Calibri" w:eastAsia="Calibri" w:hAnsi="Calibri" w:cs="Calibri"/>
                <w:sz w:val="20"/>
                <w:szCs w:val="20"/>
              </w:rPr>
              <w:t xml:space="preserve"> </w:t>
            </w:r>
          </w:p>
          <w:p w14:paraId="4FC497C4" w14:textId="77777777" w:rsidR="002C2A7F" w:rsidRPr="002C2A7F" w:rsidRDefault="002C2A7F" w:rsidP="002C2A7F">
            <w:r w:rsidRPr="002C2A7F">
              <w:rPr>
                <w:rFonts w:ascii="Century Gothic" w:eastAsia="Century Gothic" w:hAnsi="Century Gothic" w:cs="Century Gothic"/>
                <w:b/>
                <w:bCs/>
                <w:color w:val="002060"/>
                <w:sz w:val="20"/>
                <w:szCs w:val="20"/>
              </w:rPr>
              <w:t xml:space="preserve">Session 6 </w:t>
            </w:r>
          </w:p>
          <w:p w14:paraId="43FF27D3" w14:textId="77777777" w:rsidR="002C2A7F" w:rsidRPr="002C2A7F" w:rsidRDefault="002C2A7F" w:rsidP="002C2A7F">
            <w:r w:rsidRPr="002C2A7F">
              <w:rPr>
                <w:rFonts w:ascii="Century Gothic" w:eastAsia="Century Gothic" w:hAnsi="Century Gothic" w:cs="Century Gothic"/>
                <w:b/>
                <w:bCs/>
                <w:color w:val="002060"/>
                <w:sz w:val="20"/>
                <w:szCs w:val="20"/>
              </w:rPr>
              <w:t>Crisis Planning 1</w:t>
            </w:r>
            <w:r w:rsidRPr="002C2A7F">
              <w:rPr>
                <w:rFonts w:ascii="Century Gothic" w:eastAsia="Century Gothic" w:hAnsi="Century Gothic" w:cs="Century Gothic"/>
                <w:sz w:val="20"/>
                <w:szCs w:val="20"/>
              </w:rPr>
              <w:t xml:space="preserve"> </w:t>
            </w:r>
          </w:p>
        </w:tc>
      </w:tr>
      <w:tr w:rsidR="002C2A7F" w:rsidRPr="002C2A7F" w14:paraId="6C002CBB" w14:textId="77777777" w:rsidTr="00AD0150">
        <w:tblPrEx>
          <w:jc w:val="left"/>
        </w:tblPrEx>
        <w:trPr>
          <w:trHeight w:val="300"/>
        </w:trPr>
        <w:tc>
          <w:tcPr>
            <w:tcW w:w="4230" w:type="dxa"/>
          </w:tcPr>
          <w:p w14:paraId="6EB99BA5" w14:textId="77777777" w:rsidR="002C2A7F" w:rsidRPr="002C2A7F" w:rsidRDefault="002C2A7F" w:rsidP="002C2A7F">
            <w:pPr>
              <w:rPr>
                <w:rFonts w:ascii="Calibri" w:eastAsia="Calibri" w:hAnsi="Calibri" w:cs="Calibri"/>
                <w:sz w:val="20"/>
                <w:szCs w:val="20"/>
              </w:rPr>
            </w:pPr>
            <w:r w:rsidRPr="002C2A7F">
              <w:rPr>
                <w:rFonts w:ascii="Calibri" w:eastAsia="Calibri" w:hAnsi="Calibri" w:cs="Calibri"/>
                <w:sz w:val="20"/>
                <w:szCs w:val="20"/>
              </w:rPr>
              <w:t xml:space="preserve"> </w:t>
            </w:r>
          </w:p>
          <w:p w14:paraId="6194ED58" w14:textId="77777777" w:rsidR="002C2A7F" w:rsidRPr="002C2A7F" w:rsidRDefault="002C2A7F" w:rsidP="002C2A7F">
            <w:r w:rsidRPr="002C2A7F">
              <w:rPr>
                <w:rFonts w:ascii="Century Gothic" w:eastAsia="Century Gothic" w:hAnsi="Century Gothic" w:cs="Century Gothic"/>
                <w:b/>
                <w:bCs/>
                <w:color w:val="C00000"/>
                <w:sz w:val="20"/>
                <w:szCs w:val="20"/>
              </w:rPr>
              <w:t>July 28</w:t>
            </w:r>
            <w:r w:rsidRPr="002C2A7F">
              <w:rPr>
                <w:rFonts w:ascii="Century Gothic" w:eastAsia="Century Gothic" w:hAnsi="Century Gothic" w:cs="Century Gothic"/>
                <w:b/>
                <w:bCs/>
                <w:color w:val="C00000"/>
                <w:sz w:val="20"/>
                <w:szCs w:val="20"/>
                <w:vertAlign w:val="superscript"/>
              </w:rPr>
              <w:t>th</w:t>
            </w:r>
            <w:r w:rsidRPr="002C2A7F">
              <w:rPr>
                <w:rFonts w:ascii="Century Gothic" w:eastAsia="Century Gothic" w:hAnsi="Century Gothic" w:cs="Century Gothic"/>
                <w:b/>
                <w:bCs/>
                <w:color w:val="C00000"/>
                <w:sz w:val="20"/>
                <w:szCs w:val="20"/>
              </w:rPr>
              <w:t xml:space="preserve"> </w:t>
            </w:r>
          </w:p>
          <w:p w14:paraId="29623218" w14:textId="77777777" w:rsidR="002C2A7F" w:rsidRPr="002C2A7F" w:rsidRDefault="002C2A7F" w:rsidP="002C2A7F">
            <w:r w:rsidRPr="002C2A7F">
              <w:rPr>
                <w:rFonts w:ascii="Calibri" w:eastAsia="Calibri" w:hAnsi="Calibri" w:cs="Calibri"/>
                <w:sz w:val="20"/>
                <w:szCs w:val="20"/>
              </w:rPr>
              <w:t xml:space="preserve"> </w:t>
            </w:r>
          </w:p>
          <w:p w14:paraId="3728967D" w14:textId="77777777" w:rsidR="002C2A7F" w:rsidRPr="002C2A7F" w:rsidRDefault="002C2A7F" w:rsidP="002C2A7F">
            <w:r w:rsidRPr="002C2A7F">
              <w:rPr>
                <w:rFonts w:ascii="Century Gothic" w:eastAsia="Century Gothic" w:hAnsi="Century Gothic" w:cs="Century Gothic"/>
                <w:b/>
                <w:bCs/>
                <w:color w:val="002060"/>
                <w:sz w:val="20"/>
                <w:szCs w:val="20"/>
              </w:rPr>
              <w:t xml:space="preserve">Session 7 </w:t>
            </w:r>
          </w:p>
          <w:p w14:paraId="2B221619" w14:textId="77777777" w:rsidR="002C2A7F" w:rsidRPr="002C2A7F" w:rsidRDefault="002C2A7F" w:rsidP="002C2A7F">
            <w:r w:rsidRPr="002C2A7F">
              <w:rPr>
                <w:rFonts w:ascii="Century Gothic" w:eastAsia="Century Gothic" w:hAnsi="Century Gothic" w:cs="Century Gothic"/>
                <w:b/>
                <w:bCs/>
                <w:color w:val="002060"/>
                <w:sz w:val="20"/>
                <w:szCs w:val="20"/>
              </w:rPr>
              <w:t>Crisis Planning 2</w:t>
            </w:r>
          </w:p>
        </w:tc>
        <w:tc>
          <w:tcPr>
            <w:tcW w:w="4140" w:type="dxa"/>
          </w:tcPr>
          <w:p w14:paraId="55B68B02" w14:textId="77777777" w:rsidR="002C2A7F" w:rsidRPr="002C2A7F" w:rsidRDefault="002C2A7F" w:rsidP="002C2A7F">
            <w:r w:rsidRPr="002C2A7F">
              <w:rPr>
                <w:rFonts w:ascii="Calibri" w:eastAsia="Calibri" w:hAnsi="Calibri" w:cs="Calibri"/>
                <w:sz w:val="20"/>
                <w:szCs w:val="20"/>
              </w:rPr>
              <w:t xml:space="preserve"> </w:t>
            </w:r>
          </w:p>
          <w:p w14:paraId="56FFA1F8" w14:textId="77777777" w:rsidR="002C2A7F" w:rsidRPr="002C2A7F" w:rsidRDefault="002C2A7F" w:rsidP="002C2A7F">
            <w:r w:rsidRPr="002C2A7F">
              <w:rPr>
                <w:rFonts w:ascii="Century Gothic" w:eastAsia="Century Gothic" w:hAnsi="Century Gothic" w:cs="Century Gothic"/>
                <w:b/>
                <w:bCs/>
                <w:color w:val="C00000"/>
                <w:sz w:val="20"/>
                <w:szCs w:val="20"/>
              </w:rPr>
              <w:t>July 30</w:t>
            </w:r>
            <w:r w:rsidRPr="002C2A7F">
              <w:rPr>
                <w:rFonts w:ascii="Century Gothic" w:eastAsia="Century Gothic" w:hAnsi="Century Gothic" w:cs="Century Gothic"/>
                <w:b/>
                <w:bCs/>
                <w:color w:val="C00000"/>
                <w:sz w:val="20"/>
                <w:szCs w:val="20"/>
                <w:vertAlign w:val="superscript"/>
              </w:rPr>
              <w:t>th</w:t>
            </w:r>
            <w:r w:rsidRPr="002C2A7F">
              <w:rPr>
                <w:rFonts w:ascii="Century Gothic" w:eastAsia="Century Gothic" w:hAnsi="Century Gothic" w:cs="Century Gothic"/>
                <w:b/>
                <w:bCs/>
                <w:color w:val="C00000"/>
                <w:sz w:val="20"/>
                <w:szCs w:val="20"/>
              </w:rPr>
              <w:t xml:space="preserve"> </w:t>
            </w:r>
          </w:p>
          <w:p w14:paraId="27F5838F" w14:textId="77777777" w:rsidR="002C2A7F" w:rsidRPr="002C2A7F" w:rsidRDefault="002C2A7F" w:rsidP="002C2A7F">
            <w:r w:rsidRPr="002C2A7F">
              <w:rPr>
                <w:rFonts w:ascii="Calibri" w:eastAsia="Calibri" w:hAnsi="Calibri" w:cs="Calibri"/>
                <w:sz w:val="20"/>
                <w:szCs w:val="20"/>
              </w:rPr>
              <w:t xml:space="preserve"> </w:t>
            </w:r>
          </w:p>
          <w:p w14:paraId="10C4BDF9" w14:textId="77777777" w:rsidR="002C2A7F" w:rsidRPr="002C2A7F" w:rsidRDefault="002C2A7F" w:rsidP="002C2A7F">
            <w:r w:rsidRPr="002C2A7F">
              <w:rPr>
                <w:rFonts w:ascii="Century Gothic" w:eastAsia="Century Gothic" w:hAnsi="Century Gothic" w:cs="Century Gothic"/>
                <w:b/>
                <w:bCs/>
                <w:color w:val="002060"/>
                <w:sz w:val="20"/>
                <w:szCs w:val="20"/>
              </w:rPr>
              <w:t>Session 8</w:t>
            </w:r>
          </w:p>
          <w:p w14:paraId="66B8B5B3" w14:textId="77777777" w:rsidR="002C2A7F" w:rsidRPr="002C2A7F" w:rsidRDefault="002C2A7F" w:rsidP="002C2A7F">
            <w:r w:rsidRPr="002C2A7F">
              <w:rPr>
                <w:rFonts w:ascii="Century Gothic" w:eastAsia="Century Gothic" w:hAnsi="Century Gothic" w:cs="Century Gothic"/>
                <w:b/>
                <w:bCs/>
                <w:color w:val="002060"/>
                <w:sz w:val="20"/>
                <w:szCs w:val="20"/>
              </w:rPr>
              <w:t>Post Crisis Plan</w:t>
            </w:r>
          </w:p>
          <w:p w14:paraId="571F6F5D" w14:textId="77777777" w:rsidR="002C2A7F" w:rsidRPr="002C2A7F" w:rsidRDefault="002C2A7F" w:rsidP="002C2A7F"/>
        </w:tc>
      </w:tr>
    </w:tbl>
    <w:p w14:paraId="5DC0FBFE" w14:textId="77777777" w:rsidR="002C2A7F" w:rsidRPr="002C2A7F" w:rsidRDefault="002C2A7F" w:rsidP="002C2A7F">
      <w:pPr>
        <w:spacing w:after="0" w:line="240" w:lineRule="auto"/>
        <w:rPr>
          <w:rFonts w:eastAsiaTheme="minorHAnsi"/>
          <w:b/>
          <w:bCs/>
          <w:color w:val="C00000"/>
          <w:sz w:val="22"/>
          <w:szCs w:val="22"/>
          <w:lang w:eastAsia="en-US"/>
        </w:rPr>
      </w:pPr>
    </w:p>
    <w:p w14:paraId="4F901511" w14:textId="77777777" w:rsidR="002C2A7F" w:rsidRPr="002C2A7F" w:rsidRDefault="002C2A7F" w:rsidP="002C2A7F">
      <w:pPr>
        <w:spacing w:after="0" w:line="240" w:lineRule="auto"/>
        <w:rPr>
          <w:rFonts w:eastAsiaTheme="minorHAnsi"/>
          <w:color w:val="C00000"/>
          <w:sz w:val="22"/>
          <w:szCs w:val="22"/>
          <w:lang w:eastAsia="en-US"/>
        </w:rPr>
      </w:pPr>
      <w:r w:rsidRPr="002C2A7F">
        <w:rPr>
          <w:rFonts w:eastAsiaTheme="minorHAnsi"/>
          <w:b/>
          <w:bCs/>
          <w:color w:val="C00000"/>
          <w:sz w:val="22"/>
          <w:szCs w:val="22"/>
          <w:lang w:eastAsia="en-US"/>
        </w:rPr>
        <w:t>Comments:</w:t>
      </w:r>
      <w:r w:rsidRPr="002C2A7F">
        <w:rPr>
          <w:rFonts w:eastAsiaTheme="minorHAnsi"/>
          <w:color w:val="C00000"/>
          <w:sz w:val="22"/>
          <w:szCs w:val="22"/>
          <w:lang w:eastAsia="en-US"/>
        </w:rPr>
        <w:tab/>
      </w:r>
      <w:r w:rsidRPr="002C2A7F">
        <w:rPr>
          <w:rFonts w:eastAsiaTheme="minorHAnsi"/>
          <w:color w:val="C00000"/>
          <w:sz w:val="22"/>
          <w:szCs w:val="22"/>
          <w:lang w:eastAsia="en-US"/>
        </w:rPr>
        <w:tab/>
      </w:r>
    </w:p>
    <w:p w14:paraId="65850630" w14:textId="77777777" w:rsidR="002C2A7F" w:rsidRPr="002C2A7F" w:rsidRDefault="002C2A7F" w:rsidP="002C2A7F">
      <w:pPr>
        <w:spacing w:after="0" w:line="360" w:lineRule="auto"/>
        <w:jc w:val="center"/>
        <w:rPr>
          <w:rFonts w:ascii="Arial" w:eastAsia="Times New Roman" w:hAnsi="Arial" w:cs="Arial"/>
          <w:b/>
          <w:bCs/>
          <w:color w:val="0E3E63"/>
          <w:sz w:val="20"/>
          <w:szCs w:val="20"/>
          <w:bdr w:val="none" w:sz="0" w:space="0" w:color="auto" w:frame="1"/>
          <w:lang w:eastAsia="en-US"/>
        </w:rPr>
      </w:pPr>
      <w:hyperlink r:id="rId9" w:tgtFrame="_blank" w:history="1">
        <w:r w:rsidRPr="002C2A7F">
          <w:rPr>
            <w:rFonts w:ascii="Arial" w:eastAsia="Times New Roman" w:hAnsi="Arial" w:cs="Arial"/>
            <w:b/>
            <w:bCs/>
            <w:color w:val="0000FF"/>
            <w:sz w:val="20"/>
            <w:szCs w:val="20"/>
            <w:bdr w:val="none" w:sz="0" w:space="0" w:color="auto" w:frame="1"/>
            <w:lang w:eastAsia="en-US"/>
          </w:rPr>
          <w:t>Online Zoom WRAP Group</w:t>
        </w:r>
      </w:hyperlink>
      <w:r w:rsidRPr="002C2A7F">
        <w:rPr>
          <w:rFonts w:ascii="Arial" w:eastAsia="Times New Roman" w:hAnsi="Arial" w:cs="Arial"/>
          <w:b/>
          <w:bCs/>
          <w:color w:val="0E3E63"/>
          <w:sz w:val="20"/>
          <w:szCs w:val="20"/>
          <w:bdr w:val="none" w:sz="0" w:space="0" w:color="auto" w:frame="1"/>
          <w:lang w:eastAsia="en-US"/>
        </w:rPr>
        <w:t>s</w:t>
      </w:r>
      <w:r w:rsidRPr="002C2A7F">
        <w:rPr>
          <w:rFonts w:ascii="Arial" w:eastAsia="Times New Roman" w:hAnsi="Arial" w:cs="Arial"/>
          <w:b/>
          <w:bCs/>
          <w:color w:val="0E3E63"/>
          <w:sz w:val="20"/>
          <w:szCs w:val="20"/>
          <w:bdr w:val="none" w:sz="0" w:space="0" w:color="auto" w:frame="1"/>
          <w:lang w:eastAsia="en-US"/>
        </w:rPr>
        <w:br/>
        <w:t>Tuesdays &amp; Thursdays </w:t>
      </w:r>
      <w:r w:rsidRPr="002C2A7F">
        <w:rPr>
          <w:rFonts w:ascii="Arial" w:eastAsia="Times New Roman" w:hAnsi="Arial" w:cs="Arial"/>
          <w:b/>
          <w:bCs/>
          <w:color w:val="0E3E63"/>
          <w:sz w:val="20"/>
          <w:szCs w:val="20"/>
          <w:bdr w:val="none" w:sz="0" w:space="0" w:color="auto" w:frame="1"/>
          <w:lang w:eastAsia="en-US"/>
        </w:rPr>
        <w:br/>
        <w:t>1 pm - 3 pm</w:t>
      </w:r>
    </w:p>
    <w:p w14:paraId="3B4B578C" w14:textId="77777777" w:rsidR="002C2A7F" w:rsidRPr="002C2A7F" w:rsidRDefault="002C2A7F" w:rsidP="002C2A7F">
      <w:pPr>
        <w:spacing w:after="0" w:line="360" w:lineRule="auto"/>
        <w:jc w:val="center"/>
        <w:textAlignment w:val="baseline"/>
        <w:outlineLvl w:val="1"/>
      </w:pPr>
      <w:hyperlink r:id="rId10" w:history="1">
        <w:r w:rsidRPr="002C2A7F">
          <w:rPr>
            <w:rFonts w:ascii="Century Gothic" w:eastAsia="Century Gothic" w:hAnsi="Century Gothic" w:cs="Century Gothic"/>
            <w:b/>
            <w:bCs/>
            <w:color w:val="C00000"/>
            <w:sz w:val="20"/>
            <w:szCs w:val="20"/>
            <w:lang w:eastAsia="en-US"/>
          </w:rPr>
          <w:t>http://dreamersandachievers.org/</w:t>
        </w:r>
      </w:hyperlink>
    </w:p>
    <w:p w14:paraId="546A7637" w14:textId="77777777" w:rsidR="002C2A7F" w:rsidRPr="002C2A7F" w:rsidRDefault="002C2A7F" w:rsidP="002C2A7F">
      <w:pPr>
        <w:spacing w:after="0" w:line="360" w:lineRule="auto"/>
        <w:jc w:val="center"/>
        <w:rPr>
          <w:rFonts w:eastAsiaTheme="minorHAnsi"/>
          <w:b/>
          <w:bCs/>
          <w:color w:val="275317" w:themeColor="accent6" w:themeShade="80"/>
          <w:sz w:val="22"/>
          <w:szCs w:val="22"/>
          <w:lang w:eastAsia="en-US"/>
        </w:rPr>
      </w:pPr>
      <w:hyperlink r:id="rId11" w:history="1">
        <w:r w:rsidRPr="002C2A7F">
          <w:rPr>
            <w:rFonts w:eastAsiaTheme="minorHAnsi"/>
            <w:b/>
            <w:bCs/>
            <w:color w:val="467886" w:themeColor="hyperlink"/>
            <w:sz w:val="22"/>
            <w:szCs w:val="22"/>
            <w:u w:val="single"/>
            <w:lang w:eastAsia="en-US"/>
          </w:rPr>
          <w:t>www.wrapofdc.org</w:t>
        </w:r>
      </w:hyperlink>
    </w:p>
    <w:p w14:paraId="13460C73" w14:textId="77777777" w:rsidR="002C2A7F" w:rsidRPr="002C2A7F" w:rsidRDefault="002C2A7F" w:rsidP="002C2A7F">
      <w:pPr>
        <w:spacing w:after="0" w:line="360" w:lineRule="auto"/>
        <w:jc w:val="center"/>
        <w:rPr>
          <w:rFonts w:eastAsiaTheme="minorHAnsi"/>
          <w:b/>
          <w:bCs/>
          <w:color w:val="275317" w:themeColor="accent6" w:themeShade="80"/>
          <w:sz w:val="22"/>
          <w:szCs w:val="22"/>
          <w:lang w:eastAsia="en-US"/>
        </w:rPr>
      </w:pPr>
    </w:p>
    <w:p w14:paraId="015863E9" w14:textId="77777777" w:rsidR="002C2A7F" w:rsidRPr="002C2A7F" w:rsidRDefault="002C2A7F" w:rsidP="002C2A7F">
      <w:pPr>
        <w:spacing w:line="257" w:lineRule="auto"/>
        <w:jc w:val="center"/>
      </w:pPr>
      <w:r w:rsidRPr="002C2A7F">
        <w:rPr>
          <w:rFonts w:ascii="Century Gothic" w:eastAsia="Century Gothic" w:hAnsi="Century Gothic" w:cs="Century Gothic"/>
          <w:b/>
          <w:bCs/>
          <w:color w:val="002060"/>
        </w:rPr>
        <w:lastRenderedPageBreak/>
        <w:t>Dreamers and Achievers Center, Inc.</w:t>
      </w:r>
    </w:p>
    <w:p w14:paraId="36FD83BD" w14:textId="77777777" w:rsidR="002C2A7F" w:rsidRPr="002C2A7F" w:rsidRDefault="002C2A7F" w:rsidP="002C2A7F">
      <w:pPr>
        <w:spacing w:line="257" w:lineRule="auto"/>
        <w:jc w:val="center"/>
      </w:pPr>
      <w:r w:rsidRPr="002C2A7F">
        <w:rPr>
          <w:rFonts w:ascii="Century Gothic" w:eastAsia="Century Gothic" w:hAnsi="Century Gothic" w:cs="Century Gothic"/>
          <w:b/>
          <w:bCs/>
          <w:color w:val="002060"/>
        </w:rPr>
        <w:t>WRAP Seminar I: Developing a Wellness Recovery Action Plan</w:t>
      </w:r>
    </w:p>
    <w:p w14:paraId="36B3B5F0" w14:textId="77777777" w:rsidR="002C2A7F" w:rsidRPr="002C2A7F" w:rsidRDefault="002C2A7F" w:rsidP="002C2A7F">
      <w:pPr>
        <w:spacing w:line="257" w:lineRule="auto"/>
        <w:jc w:val="center"/>
      </w:pPr>
      <w:r w:rsidRPr="002C2A7F">
        <w:rPr>
          <w:rFonts w:ascii="Century Gothic" w:eastAsia="Century Gothic" w:hAnsi="Century Gothic" w:cs="Century Gothic"/>
          <w:b/>
          <w:bCs/>
          <w:color w:val="C00000"/>
        </w:rPr>
        <w:t>August 2026</w:t>
      </w:r>
    </w:p>
    <w:p w14:paraId="27579A0C" w14:textId="77777777" w:rsidR="002C2A7F" w:rsidRPr="002C2A7F" w:rsidRDefault="002C2A7F" w:rsidP="002C2A7F">
      <w:pPr>
        <w:spacing w:line="257" w:lineRule="auto"/>
        <w:jc w:val="center"/>
      </w:pPr>
      <w:r w:rsidRPr="002C2A7F">
        <w:rPr>
          <w:rFonts w:ascii="Century Gothic" w:eastAsia="Century Gothic" w:hAnsi="Century Gothic" w:cs="Century Gothic"/>
          <w:b/>
          <w:bCs/>
        </w:rPr>
        <w:t>Session Calendar</w:t>
      </w:r>
    </w:p>
    <w:p w14:paraId="66BD7A60" w14:textId="77777777" w:rsidR="002C2A7F" w:rsidRPr="002C2A7F" w:rsidRDefault="002C2A7F" w:rsidP="002C2A7F">
      <w:pPr>
        <w:spacing w:after="0" w:line="240" w:lineRule="auto"/>
        <w:rPr>
          <w:rFonts w:eastAsiaTheme="minorHAnsi"/>
          <w:sz w:val="22"/>
          <w:szCs w:val="22"/>
          <w:lang w:eastAsia="en-US"/>
        </w:rPr>
      </w:pPr>
      <w:r w:rsidRPr="002C2A7F">
        <w:rPr>
          <w:rFonts w:eastAsiaTheme="minorHAnsi"/>
          <w:sz w:val="22"/>
          <w:szCs w:val="22"/>
          <w:lang w:eastAsia="en-US"/>
        </w:rPr>
        <w:t xml:space="preserve"> </w:t>
      </w:r>
    </w:p>
    <w:p w14:paraId="0E0CA1AD" w14:textId="77777777" w:rsidR="002C2A7F" w:rsidRPr="002C2A7F" w:rsidRDefault="002C2A7F" w:rsidP="002C2A7F">
      <w:pPr>
        <w:spacing w:line="257" w:lineRule="auto"/>
        <w:rPr>
          <w:rFonts w:ascii="Century Gothic" w:eastAsia="Century Gothic" w:hAnsi="Century Gothic" w:cs="Century Gothic"/>
          <w:b/>
          <w:bCs/>
          <w:sz w:val="20"/>
          <w:szCs w:val="20"/>
        </w:rPr>
      </w:pPr>
      <w:r w:rsidRPr="002C2A7F">
        <w:rPr>
          <w:rFonts w:ascii="Calibri" w:eastAsia="Calibri" w:hAnsi="Calibri" w:cs="Calibri"/>
        </w:rPr>
        <w:t xml:space="preserve"> </w:t>
      </w:r>
      <w:r w:rsidRPr="002C2A7F">
        <w:rPr>
          <w:rFonts w:ascii="Century Gothic" w:eastAsia="Century Gothic" w:hAnsi="Century Gothic" w:cs="Century Gothic"/>
          <w:b/>
          <w:bCs/>
          <w:color w:val="C00000"/>
          <w:sz w:val="20"/>
          <w:szCs w:val="20"/>
        </w:rPr>
        <w:t xml:space="preserve">Facilitator Name: </w:t>
      </w:r>
      <w:r w:rsidRPr="002C2A7F">
        <w:rPr>
          <w:rFonts w:ascii="Century Gothic" w:eastAsia="Century Gothic" w:hAnsi="Century Gothic" w:cs="Century Gothic"/>
          <w:b/>
          <w:bCs/>
          <w:color w:val="002060"/>
          <w:sz w:val="20"/>
          <w:szCs w:val="20"/>
        </w:rPr>
        <w:t>Gerard</w:t>
      </w:r>
      <w:r w:rsidRPr="002C2A7F">
        <w:rPr>
          <w:rFonts w:ascii="Century Gothic" w:eastAsia="Century Gothic" w:hAnsi="Century Gothic" w:cs="Century Gothic"/>
          <w:b/>
          <w:bCs/>
          <w:sz w:val="20"/>
          <w:szCs w:val="20"/>
        </w:rPr>
        <w:t xml:space="preserve"> Thomas, ALWF / CPS</w:t>
      </w:r>
    </w:p>
    <w:tbl>
      <w:tblPr>
        <w:tblStyle w:val="TableGrid"/>
        <w:tblW w:w="0" w:type="auto"/>
        <w:jc w:val="center"/>
        <w:tblLayout w:type="fixed"/>
        <w:tblLook w:val="04A0" w:firstRow="1" w:lastRow="0" w:firstColumn="1" w:lastColumn="0" w:noHBand="0" w:noVBand="1"/>
      </w:tblPr>
      <w:tblGrid>
        <w:gridCol w:w="4230"/>
        <w:gridCol w:w="4140"/>
      </w:tblGrid>
      <w:tr w:rsidR="002C2A7F" w:rsidRPr="002C2A7F" w14:paraId="5952C04F" w14:textId="77777777" w:rsidTr="00AD0150">
        <w:trPr>
          <w:trHeight w:val="300"/>
          <w:jc w:val="center"/>
        </w:trPr>
        <w:tc>
          <w:tcPr>
            <w:tcW w:w="4230" w:type="dxa"/>
            <w:tcBorders>
              <w:top w:val="single" w:sz="8" w:space="0" w:color="auto"/>
              <w:left w:val="single" w:sz="8" w:space="0" w:color="auto"/>
              <w:bottom w:val="single" w:sz="8" w:space="0" w:color="auto"/>
              <w:right w:val="single" w:sz="8" w:space="0" w:color="auto"/>
            </w:tcBorders>
            <w:tcMar>
              <w:left w:w="108" w:type="dxa"/>
              <w:right w:w="108" w:type="dxa"/>
            </w:tcMar>
          </w:tcPr>
          <w:p w14:paraId="15A31370" w14:textId="77777777" w:rsidR="002C2A7F" w:rsidRPr="002C2A7F" w:rsidRDefault="002C2A7F" w:rsidP="002C2A7F">
            <w:r w:rsidRPr="002C2A7F">
              <w:rPr>
                <w:rFonts w:ascii="Calibri" w:eastAsia="Calibri" w:hAnsi="Calibri" w:cs="Calibri"/>
                <w:sz w:val="20"/>
                <w:szCs w:val="20"/>
              </w:rPr>
              <w:t xml:space="preserve"> </w:t>
            </w:r>
          </w:p>
          <w:p w14:paraId="2C2D5BE6" w14:textId="77777777" w:rsidR="002C2A7F" w:rsidRPr="002C2A7F" w:rsidRDefault="002C2A7F" w:rsidP="002C2A7F">
            <w:pPr>
              <w:jc w:val="center"/>
            </w:pPr>
            <w:r w:rsidRPr="002C2A7F">
              <w:rPr>
                <w:rFonts w:ascii="Century Gothic" w:eastAsia="Century Gothic" w:hAnsi="Century Gothic" w:cs="Century Gothic"/>
                <w:b/>
                <w:bCs/>
                <w:sz w:val="20"/>
                <w:szCs w:val="20"/>
              </w:rPr>
              <w:t>Tuesday</w:t>
            </w:r>
          </w:p>
          <w:p w14:paraId="632B4079" w14:textId="77777777" w:rsidR="002C2A7F" w:rsidRPr="002C2A7F" w:rsidRDefault="002C2A7F" w:rsidP="002C2A7F">
            <w:pPr>
              <w:jc w:val="center"/>
            </w:pPr>
            <w:r w:rsidRPr="002C2A7F">
              <w:rPr>
                <w:rFonts w:ascii="Century Gothic" w:eastAsia="Century Gothic" w:hAnsi="Century Gothic" w:cs="Century Gothic"/>
                <w:b/>
                <w:bCs/>
                <w:color w:val="C00000"/>
                <w:sz w:val="20"/>
                <w:szCs w:val="20"/>
              </w:rPr>
              <w:t>1</w:t>
            </w:r>
            <w:r w:rsidRPr="002C2A7F">
              <w:rPr>
                <w:rFonts w:ascii="Century Gothic" w:eastAsia="Century Gothic" w:hAnsi="Century Gothic" w:cs="Century Gothic"/>
                <w:b/>
                <w:bCs/>
                <w:color w:val="C00000"/>
                <w:sz w:val="20"/>
                <w:szCs w:val="20"/>
                <w:vertAlign w:val="superscript"/>
              </w:rPr>
              <w:t>pm</w:t>
            </w:r>
            <w:r w:rsidRPr="002C2A7F">
              <w:rPr>
                <w:rFonts w:ascii="Century Gothic" w:eastAsia="Century Gothic" w:hAnsi="Century Gothic" w:cs="Century Gothic"/>
                <w:b/>
                <w:bCs/>
                <w:color w:val="C00000"/>
                <w:sz w:val="20"/>
                <w:szCs w:val="20"/>
              </w:rPr>
              <w:t xml:space="preserve"> – 3</w:t>
            </w:r>
            <w:r w:rsidRPr="002C2A7F">
              <w:rPr>
                <w:rFonts w:ascii="Century Gothic" w:eastAsia="Century Gothic" w:hAnsi="Century Gothic" w:cs="Century Gothic"/>
                <w:b/>
                <w:bCs/>
                <w:color w:val="C00000"/>
                <w:sz w:val="20"/>
                <w:szCs w:val="20"/>
                <w:vertAlign w:val="superscript"/>
              </w:rPr>
              <w:t>pm</w:t>
            </w:r>
          </w:p>
          <w:p w14:paraId="0D554B76" w14:textId="77777777" w:rsidR="002C2A7F" w:rsidRPr="002C2A7F" w:rsidRDefault="002C2A7F" w:rsidP="002C2A7F">
            <w:r w:rsidRPr="002C2A7F">
              <w:rPr>
                <w:rFonts w:ascii="Calibri" w:eastAsia="Calibri" w:hAnsi="Calibri" w:cs="Calibri"/>
                <w:sz w:val="20"/>
                <w:szCs w:val="20"/>
              </w:rPr>
              <w:t xml:space="preserve"> </w:t>
            </w:r>
          </w:p>
        </w:tc>
        <w:tc>
          <w:tcPr>
            <w:tcW w:w="4140" w:type="dxa"/>
            <w:tcBorders>
              <w:top w:val="single" w:sz="8" w:space="0" w:color="auto"/>
              <w:left w:val="single" w:sz="8" w:space="0" w:color="auto"/>
              <w:bottom w:val="single" w:sz="8" w:space="0" w:color="auto"/>
              <w:right w:val="single" w:sz="8" w:space="0" w:color="auto"/>
            </w:tcBorders>
            <w:tcMar>
              <w:left w:w="108" w:type="dxa"/>
              <w:right w:w="108" w:type="dxa"/>
            </w:tcMar>
          </w:tcPr>
          <w:p w14:paraId="1C3C97C1" w14:textId="77777777" w:rsidR="002C2A7F" w:rsidRPr="002C2A7F" w:rsidRDefault="002C2A7F" w:rsidP="002C2A7F">
            <w:r w:rsidRPr="002C2A7F">
              <w:rPr>
                <w:rFonts w:ascii="Calibri" w:eastAsia="Calibri" w:hAnsi="Calibri" w:cs="Calibri"/>
                <w:sz w:val="20"/>
                <w:szCs w:val="20"/>
              </w:rPr>
              <w:t xml:space="preserve"> </w:t>
            </w:r>
          </w:p>
          <w:p w14:paraId="5B968F31" w14:textId="77777777" w:rsidR="002C2A7F" w:rsidRPr="002C2A7F" w:rsidRDefault="002C2A7F" w:rsidP="002C2A7F">
            <w:pPr>
              <w:jc w:val="center"/>
            </w:pPr>
            <w:r w:rsidRPr="002C2A7F">
              <w:rPr>
                <w:rFonts w:ascii="Century Gothic" w:eastAsia="Century Gothic" w:hAnsi="Century Gothic" w:cs="Century Gothic"/>
                <w:b/>
                <w:bCs/>
                <w:sz w:val="20"/>
                <w:szCs w:val="20"/>
              </w:rPr>
              <w:t>Thursday</w:t>
            </w:r>
          </w:p>
          <w:p w14:paraId="3A0040F7" w14:textId="77777777" w:rsidR="002C2A7F" w:rsidRPr="002C2A7F" w:rsidRDefault="002C2A7F" w:rsidP="002C2A7F">
            <w:pPr>
              <w:jc w:val="center"/>
            </w:pPr>
            <w:r w:rsidRPr="002C2A7F">
              <w:rPr>
                <w:rFonts w:ascii="Century Gothic" w:eastAsia="Century Gothic" w:hAnsi="Century Gothic" w:cs="Century Gothic"/>
                <w:b/>
                <w:bCs/>
                <w:color w:val="C00000"/>
                <w:sz w:val="20"/>
                <w:szCs w:val="20"/>
              </w:rPr>
              <w:t>1</w:t>
            </w:r>
            <w:r w:rsidRPr="002C2A7F">
              <w:rPr>
                <w:rFonts w:ascii="Century Gothic" w:eastAsia="Century Gothic" w:hAnsi="Century Gothic" w:cs="Century Gothic"/>
                <w:b/>
                <w:bCs/>
                <w:color w:val="C00000"/>
                <w:sz w:val="20"/>
                <w:szCs w:val="20"/>
                <w:vertAlign w:val="superscript"/>
              </w:rPr>
              <w:t>pm</w:t>
            </w:r>
            <w:r w:rsidRPr="002C2A7F">
              <w:rPr>
                <w:rFonts w:ascii="Century Gothic" w:eastAsia="Century Gothic" w:hAnsi="Century Gothic" w:cs="Century Gothic"/>
                <w:b/>
                <w:bCs/>
                <w:color w:val="C00000"/>
                <w:sz w:val="20"/>
                <w:szCs w:val="20"/>
              </w:rPr>
              <w:t xml:space="preserve"> – 3</w:t>
            </w:r>
            <w:r w:rsidRPr="002C2A7F">
              <w:rPr>
                <w:rFonts w:ascii="Century Gothic" w:eastAsia="Century Gothic" w:hAnsi="Century Gothic" w:cs="Century Gothic"/>
                <w:b/>
                <w:bCs/>
                <w:color w:val="C00000"/>
                <w:sz w:val="20"/>
                <w:szCs w:val="20"/>
                <w:vertAlign w:val="superscript"/>
              </w:rPr>
              <w:t>pm</w:t>
            </w:r>
          </w:p>
          <w:p w14:paraId="36C9085E" w14:textId="77777777" w:rsidR="002C2A7F" w:rsidRPr="002C2A7F" w:rsidRDefault="002C2A7F" w:rsidP="002C2A7F">
            <w:pPr>
              <w:jc w:val="center"/>
            </w:pPr>
            <w:r w:rsidRPr="002C2A7F">
              <w:rPr>
                <w:rFonts w:ascii="Century Gothic" w:eastAsia="Century Gothic" w:hAnsi="Century Gothic" w:cs="Century Gothic"/>
                <w:b/>
                <w:bCs/>
                <w:sz w:val="20"/>
                <w:szCs w:val="20"/>
              </w:rPr>
              <w:t xml:space="preserve"> </w:t>
            </w:r>
          </w:p>
        </w:tc>
      </w:tr>
      <w:tr w:rsidR="002C2A7F" w:rsidRPr="002C2A7F" w14:paraId="30272063" w14:textId="77777777" w:rsidTr="00AD0150">
        <w:tblPrEx>
          <w:jc w:val="left"/>
        </w:tblPrEx>
        <w:trPr>
          <w:trHeight w:val="300"/>
        </w:trPr>
        <w:tc>
          <w:tcPr>
            <w:tcW w:w="4230" w:type="dxa"/>
          </w:tcPr>
          <w:p w14:paraId="56A87F73" w14:textId="77777777" w:rsidR="002C2A7F" w:rsidRPr="002C2A7F" w:rsidRDefault="002C2A7F" w:rsidP="002C2A7F">
            <w:pPr>
              <w:rPr>
                <w:rFonts w:ascii="Calibri" w:eastAsia="Calibri" w:hAnsi="Calibri" w:cs="Calibri"/>
                <w:sz w:val="20"/>
                <w:szCs w:val="20"/>
              </w:rPr>
            </w:pPr>
          </w:p>
          <w:p w14:paraId="192E3612" w14:textId="77777777" w:rsidR="002C2A7F" w:rsidRPr="002C2A7F" w:rsidRDefault="002C2A7F" w:rsidP="002C2A7F">
            <w:r w:rsidRPr="002C2A7F">
              <w:rPr>
                <w:rFonts w:ascii="Century Gothic" w:eastAsia="Century Gothic" w:hAnsi="Century Gothic" w:cs="Century Gothic"/>
                <w:b/>
                <w:bCs/>
                <w:color w:val="C00000"/>
                <w:sz w:val="20"/>
                <w:szCs w:val="20"/>
              </w:rPr>
              <w:t>August 4</w:t>
            </w:r>
            <w:r w:rsidRPr="002C2A7F">
              <w:rPr>
                <w:rFonts w:ascii="Century Gothic" w:eastAsia="Century Gothic" w:hAnsi="Century Gothic" w:cs="Century Gothic"/>
                <w:b/>
                <w:bCs/>
                <w:color w:val="C00000"/>
                <w:sz w:val="20"/>
                <w:szCs w:val="20"/>
                <w:vertAlign w:val="superscript"/>
              </w:rPr>
              <w:t>th</w:t>
            </w:r>
            <w:r w:rsidRPr="002C2A7F">
              <w:rPr>
                <w:rFonts w:ascii="Century Gothic" w:eastAsia="Century Gothic" w:hAnsi="Century Gothic" w:cs="Century Gothic"/>
                <w:b/>
                <w:bCs/>
                <w:color w:val="C00000"/>
                <w:sz w:val="20"/>
                <w:szCs w:val="20"/>
              </w:rPr>
              <w:t xml:space="preserve"> </w:t>
            </w:r>
          </w:p>
          <w:p w14:paraId="1CDD1B78" w14:textId="77777777" w:rsidR="002C2A7F" w:rsidRPr="002C2A7F" w:rsidRDefault="002C2A7F" w:rsidP="002C2A7F">
            <w:r w:rsidRPr="002C2A7F">
              <w:rPr>
                <w:rFonts w:ascii="Calibri" w:eastAsia="Calibri" w:hAnsi="Calibri" w:cs="Calibri"/>
                <w:sz w:val="20"/>
                <w:szCs w:val="20"/>
              </w:rPr>
              <w:t xml:space="preserve"> </w:t>
            </w:r>
          </w:p>
          <w:p w14:paraId="697396A5" w14:textId="77777777" w:rsidR="002C2A7F" w:rsidRPr="002C2A7F" w:rsidRDefault="002C2A7F" w:rsidP="002C2A7F">
            <w:pPr>
              <w:tabs>
                <w:tab w:val="left" w:pos="0"/>
                <w:tab w:val="left" w:pos="0"/>
                <w:tab w:val="left" w:pos="0"/>
                <w:tab w:val="left" w:pos="0"/>
                <w:tab w:val="left" w:pos="825"/>
              </w:tabs>
            </w:pPr>
            <w:r w:rsidRPr="002C2A7F">
              <w:rPr>
                <w:rFonts w:ascii="Century Gothic" w:eastAsia="Century Gothic" w:hAnsi="Century Gothic" w:cs="Century Gothic"/>
                <w:b/>
                <w:bCs/>
                <w:color w:val="002060"/>
                <w:sz w:val="20"/>
                <w:szCs w:val="20"/>
              </w:rPr>
              <w:t xml:space="preserve">Session 1 </w:t>
            </w:r>
          </w:p>
          <w:p w14:paraId="12671FCC" w14:textId="77777777" w:rsidR="002C2A7F" w:rsidRPr="002C2A7F" w:rsidRDefault="002C2A7F" w:rsidP="002C2A7F">
            <w:pPr>
              <w:tabs>
                <w:tab w:val="left" w:pos="0"/>
                <w:tab w:val="left" w:pos="0"/>
                <w:tab w:val="left" w:pos="0"/>
                <w:tab w:val="left" w:pos="0"/>
                <w:tab w:val="left" w:pos="825"/>
              </w:tabs>
            </w:pPr>
            <w:r w:rsidRPr="002C2A7F">
              <w:rPr>
                <w:rFonts w:ascii="Century Gothic" w:eastAsia="Century Gothic" w:hAnsi="Century Gothic" w:cs="Century Gothic"/>
                <w:b/>
                <w:bCs/>
                <w:color w:val="002060"/>
                <w:sz w:val="20"/>
                <w:szCs w:val="20"/>
              </w:rPr>
              <w:t>Introduction to Key Concepts and WRAP®</w:t>
            </w:r>
          </w:p>
          <w:p w14:paraId="193B7F26" w14:textId="77777777" w:rsidR="002C2A7F" w:rsidRPr="002C2A7F" w:rsidRDefault="002C2A7F" w:rsidP="002C2A7F">
            <w:pPr>
              <w:rPr>
                <w:rFonts w:ascii="Calibri" w:eastAsia="Calibri" w:hAnsi="Calibri" w:cs="Calibri"/>
                <w:sz w:val="20"/>
                <w:szCs w:val="20"/>
              </w:rPr>
            </w:pPr>
          </w:p>
        </w:tc>
        <w:tc>
          <w:tcPr>
            <w:tcW w:w="4140" w:type="dxa"/>
          </w:tcPr>
          <w:p w14:paraId="1A898476" w14:textId="77777777" w:rsidR="002C2A7F" w:rsidRPr="002C2A7F" w:rsidRDefault="002C2A7F" w:rsidP="002C2A7F">
            <w:r w:rsidRPr="002C2A7F">
              <w:rPr>
                <w:rFonts w:ascii="Calibri" w:eastAsia="Calibri" w:hAnsi="Calibri" w:cs="Calibri"/>
                <w:sz w:val="20"/>
                <w:szCs w:val="20"/>
              </w:rPr>
              <w:t xml:space="preserve"> </w:t>
            </w:r>
          </w:p>
          <w:p w14:paraId="28AB6A6D" w14:textId="77777777" w:rsidR="002C2A7F" w:rsidRPr="002C2A7F" w:rsidRDefault="002C2A7F" w:rsidP="002C2A7F">
            <w:r w:rsidRPr="002C2A7F">
              <w:rPr>
                <w:rFonts w:ascii="Century Gothic" w:eastAsia="Century Gothic" w:hAnsi="Century Gothic" w:cs="Century Gothic"/>
                <w:b/>
                <w:bCs/>
                <w:color w:val="C00000"/>
                <w:sz w:val="20"/>
                <w:szCs w:val="20"/>
              </w:rPr>
              <w:t>August 6</w:t>
            </w:r>
            <w:r w:rsidRPr="002C2A7F">
              <w:rPr>
                <w:rFonts w:ascii="Century Gothic" w:eastAsia="Century Gothic" w:hAnsi="Century Gothic" w:cs="Century Gothic"/>
                <w:b/>
                <w:bCs/>
                <w:color w:val="C00000"/>
                <w:sz w:val="20"/>
                <w:szCs w:val="20"/>
                <w:vertAlign w:val="superscript"/>
              </w:rPr>
              <w:t>th</w:t>
            </w:r>
            <w:r w:rsidRPr="002C2A7F">
              <w:rPr>
                <w:rFonts w:ascii="Century Gothic" w:eastAsia="Century Gothic" w:hAnsi="Century Gothic" w:cs="Century Gothic"/>
                <w:b/>
                <w:bCs/>
                <w:color w:val="C00000"/>
                <w:sz w:val="20"/>
                <w:szCs w:val="20"/>
              </w:rPr>
              <w:t xml:space="preserve"> </w:t>
            </w:r>
          </w:p>
          <w:p w14:paraId="531E9CFB" w14:textId="77777777" w:rsidR="002C2A7F" w:rsidRPr="002C2A7F" w:rsidRDefault="002C2A7F" w:rsidP="002C2A7F">
            <w:r w:rsidRPr="002C2A7F">
              <w:rPr>
                <w:rFonts w:ascii="Calibri" w:eastAsia="Calibri" w:hAnsi="Calibri" w:cs="Calibri"/>
                <w:sz w:val="20"/>
                <w:szCs w:val="20"/>
              </w:rPr>
              <w:t xml:space="preserve"> </w:t>
            </w:r>
          </w:p>
          <w:p w14:paraId="58792AAA" w14:textId="77777777" w:rsidR="002C2A7F" w:rsidRPr="002C2A7F" w:rsidRDefault="002C2A7F" w:rsidP="002C2A7F">
            <w:r w:rsidRPr="002C2A7F">
              <w:rPr>
                <w:rFonts w:ascii="Century Gothic" w:eastAsia="Century Gothic" w:hAnsi="Century Gothic" w:cs="Century Gothic"/>
                <w:b/>
                <w:bCs/>
                <w:color w:val="002060"/>
                <w:sz w:val="20"/>
                <w:szCs w:val="20"/>
              </w:rPr>
              <w:t>Session 2</w:t>
            </w:r>
          </w:p>
          <w:p w14:paraId="3B66A1A9" w14:textId="77777777" w:rsidR="002C2A7F" w:rsidRPr="002C2A7F" w:rsidRDefault="002C2A7F" w:rsidP="002C2A7F">
            <w:pPr>
              <w:rPr>
                <w:rFonts w:ascii="Century Gothic" w:eastAsia="Century Gothic" w:hAnsi="Century Gothic" w:cs="Century Gothic"/>
                <w:b/>
                <w:bCs/>
                <w:color w:val="002060"/>
                <w:sz w:val="20"/>
                <w:szCs w:val="20"/>
              </w:rPr>
            </w:pPr>
            <w:r w:rsidRPr="002C2A7F">
              <w:rPr>
                <w:rFonts w:ascii="Century Gothic" w:eastAsia="Century Gothic" w:hAnsi="Century Gothic" w:cs="Century Gothic"/>
                <w:b/>
                <w:bCs/>
                <w:color w:val="002060"/>
                <w:sz w:val="20"/>
                <w:szCs w:val="20"/>
              </w:rPr>
              <w:t>Wellness Toolbox</w:t>
            </w:r>
          </w:p>
          <w:p w14:paraId="6B54AB6E" w14:textId="77777777" w:rsidR="002C2A7F" w:rsidRPr="002C2A7F" w:rsidRDefault="002C2A7F" w:rsidP="002C2A7F"/>
          <w:p w14:paraId="2A418F67" w14:textId="77777777" w:rsidR="002C2A7F" w:rsidRPr="002C2A7F" w:rsidRDefault="002C2A7F" w:rsidP="002C2A7F">
            <w:pPr>
              <w:rPr>
                <w:rFonts w:ascii="Calibri" w:eastAsia="Calibri" w:hAnsi="Calibri" w:cs="Calibri"/>
                <w:sz w:val="20"/>
                <w:szCs w:val="20"/>
              </w:rPr>
            </w:pPr>
            <w:r w:rsidRPr="002C2A7F">
              <w:rPr>
                <w:rFonts w:ascii="Century Gothic" w:eastAsia="Century Gothic" w:hAnsi="Century Gothic" w:cs="Century Gothic"/>
                <w:sz w:val="20"/>
                <w:szCs w:val="20"/>
              </w:rPr>
              <w:t xml:space="preserve"> </w:t>
            </w:r>
          </w:p>
        </w:tc>
      </w:tr>
      <w:tr w:rsidR="002C2A7F" w:rsidRPr="002C2A7F" w14:paraId="1D4926A8" w14:textId="77777777" w:rsidTr="00AD0150">
        <w:tblPrEx>
          <w:jc w:val="left"/>
        </w:tblPrEx>
        <w:trPr>
          <w:trHeight w:val="300"/>
        </w:trPr>
        <w:tc>
          <w:tcPr>
            <w:tcW w:w="4230" w:type="dxa"/>
          </w:tcPr>
          <w:p w14:paraId="681231C1" w14:textId="77777777" w:rsidR="002C2A7F" w:rsidRPr="002C2A7F" w:rsidRDefault="002C2A7F" w:rsidP="002C2A7F">
            <w:r w:rsidRPr="002C2A7F">
              <w:rPr>
                <w:rFonts w:ascii="Calibri" w:eastAsia="Calibri" w:hAnsi="Calibri" w:cs="Calibri"/>
                <w:sz w:val="20"/>
                <w:szCs w:val="20"/>
              </w:rPr>
              <w:t xml:space="preserve"> </w:t>
            </w:r>
          </w:p>
          <w:p w14:paraId="1D0BB75F" w14:textId="77777777" w:rsidR="002C2A7F" w:rsidRPr="002C2A7F" w:rsidRDefault="002C2A7F" w:rsidP="002C2A7F">
            <w:r w:rsidRPr="002C2A7F">
              <w:rPr>
                <w:rFonts w:ascii="Century Gothic" w:eastAsia="Century Gothic" w:hAnsi="Century Gothic" w:cs="Century Gothic"/>
                <w:b/>
                <w:bCs/>
                <w:color w:val="C00000"/>
                <w:sz w:val="20"/>
                <w:szCs w:val="20"/>
              </w:rPr>
              <w:t>August 11</w:t>
            </w:r>
            <w:r w:rsidRPr="002C2A7F">
              <w:rPr>
                <w:rFonts w:ascii="Century Gothic" w:eastAsia="Century Gothic" w:hAnsi="Century Gothic" w:cs="Century Gothic"/>
                <w:b/>
                <w:bCs/>
                <w:color w:val="C00000"/>
                <w:sz w:val="20"/>
                <w:szCs w:val="20"/>
                <w:vertAlign w:val="superscript"/>
              </w:rPr>
              <w:t>th</w:t>
            </w:r>
            <w:r w:rsidRPr="002C2A7F">
              <w:rPr>
                <w:rFonts w:ascii="Century Gothic" w:eastAsia="Century Gothic" w:hAnsi="Century Gothic" w:cs="Century Gothic"/>
                <w:b/>
                <w:bCs/>
                <w:color w:val="C00000"/>
                <w:sz w:val="20"/>
                <w:szCs w:val="20"/>
              </w:rPr>
              <w:t xml:space="preserve">  </w:t>
            </w:r>
          </w:p>
          <w:p w14:paraId="65866D75" w14:textId="77777777" w:rsidR="002C2A7F" w:rsidRPr="002C2A7F" w:rsidRDefault="002C2A7F" w:rsidP="002C2A7F">
            <w:r w:rsidRPr="002C2A7F">
              <w:rPr>
                <w:rFonts w:ascii="Calibri" w:eastAsia="Calibri" w:hAnsi="Calibri" w:cs="Calibri"/>
                <w:sz w:val="20"/>
                <w:szCs w:val="20"/>
              </w:rPr>
              <w:t xml:space="preserve"> </w:t>
            </w:r>
          </w:p>
          <w:p w14:paraId="71221950" w14:textId="77777777" w:rsidR="002C2A7F" w:rsidRPr="002C2A7F" w:rsidRDefault="002C2A7F" w:rsidP="002C2A7F">
            <w:pPr>
              <w:tabs>
                <w:tab w:val="left" w:pos="0"/>
                <w:tab w:val="left" w:pos="0"/>
                <w:tab w:val="left" w:pos="0"/>
                <w:tab w:val="left" w:pos="0"/>
                <w:tab w:val="left" w:pos="825"/>
              </w:tabs>
            </w:pPr>
            <w:r w:rsidRPr="002C2A7F">
              <w:rPr>
                <w:rFonts w:ascii="Century Gothic" w:eastAsia="Century Gothic" w:hAnsi="Century Gothic" w:cs="Century Gothic"/>
                <w:b/>
                <w:bCs/>
                <w:color w:val="002060"/>
                <w:sz w:val="20"/>
                <w:szCs w:val="20"/>
              </w:rPr>
              <w:t>Session 3</w:t>
            </w:r>
          </w:p>
          <w:p w14:paraId="4431FCE9" w14:textId="77777777" w:rsidR="002C2A7F" w:rsidRPr="002C2A7F" w:rsidRDefault="002C2A7F" w:rsidP="002C2A7F">
            <w:pPr>
              <w:rPr>
                <w:rFonts w:ascii="Century Gothic" w:eastAsia="Century Gothic" w:hAnsi="Century Gothic" w:cs="Century Gothic"/>
                <w:b/>
                <w:bCs/>
                <w:color w:val="002060"/>
                <w:sz w:val="20"/>
                <w:szCs w:val="20"/>
              </w:rPr>
            </w:pPr>
            <w:r w:rsidRPr="002C2A7F">
              <w:rPr>
                <w:rFonts w:ascii="Century Gothic" w:eastAsia="Century Gothic" w:hAnsi="Century Gothic" w:cs="Century Gothic"/>
                <w:b/>
                <w:bCs/>
                <w:color w:val="002060"/>
                <w:sz w:val="20"/>
                <w:szCs w:val="20"/>
              </w:rPr>
              <w:t>Wellness Toolbox (Continued</w:t>
            </w:r>
          </w:p>
          <w:p w14:paraId="4CC05162" w14:textId="77777777" w:rsidR="002C2A7F" w:rsidRPr="002C2A7F" w:rsidRDefault="002C2A7F" w:rsidP="002C2A7F">
            <w:pPr>
              <w:rPr>
                <w:rFonts w:ascii="Calibri" w:eastAsia="Calibri" w:hAnsi="Calibri" w:cs="Calibri"/>
                <w:sz w:val="20"/>
                <w:szCs w:val="20"/>
              </w:rPr>
            </w:pPr>
          </w:p>
        </w:tc>
        <w:tc>
          <w:tcPr>
            <w:tcW w:w="4140" w:type="dxa"/>
          </w:tcPr>
          <w:p w14:paraId="08FEF52C" w14:textId="77777777" w:rsidR="002C2A7F" w:rsidRPr="002C2A7F" w:rsidRDefault="002C2A7F" w:rsidP="002C2A7F">
            <w:r w:rsidRPr="002C2A7F">
              <w:rPr>
                <w:rFonts w:ascii="Calibri" w:eastAsia="Calibri" w:hAnsi="Calibri" w:cs="Calibri"/>
                <w:sz w:val="20"/>
                <w:szCs w:val="20"/>
              </w:rPr>
              <w:t xml:space="preserve"> </w:t>
            </w:r>
          </w:p>
          <w:p w14:paraId="381040EC" w14:textId="77777777" w:rsidR="002C2A7F" w:rsidRPr="002C2A7F" w:rsidRDefault="002C2A7F" w:rsidP="002C2A7F">
            <w:r w:rsidRPr="002C2A7F">
              <w:rPr>
                <w:rFonts w:ascii="Century Gothic" w:eastAsia="Century Gothic" w:hAnsi="Century Gothic" w:cs="Century Gothic"/>
                <w:b/>
                <w:bCs/>
                <w:color w:val="C00000"/>
                <w:sz w:val="20"/>
                <w:szCs w:val="20"/>
              </w:rPr>
              <w:t>August 13</w:t>
            </w:r>
            <w:r w:rsidRPr="002C2A7F">
              <w:rPr>
                <w:rFonts w:ascii="Century Gothic" w:eastAsia="Century Gothic" w:hAnsi="Century Gothic" w:cs="Century Gothic"/>
                <w:b/>
                <w:bCs/>
                <w:color w:val="C00000"/>
                <w:sz w:val="20"/>
                <w:szCs w:val="20"/>
                <w:vertAlign w:val="superscript"/>
              </w:rPr>
              <w:t>th</w:t>
            </w:r>
            <w:r w:rsidRPr="002C2A7F">
              <w:rPr>
                <w:rFonts w:ascii="Century Gothic" w:eastAsia="Century Gothic" w:hAnsi="Century Gothic" w:cs="Century Gothic"/>
                <w:b/>
                <w:bCs/>
                <w:color w:val="C00000"/>
                <w:sz w:val="20"/>
                <w:szCs w:val="20"/>
              </w:rPr>
              <w:t xml:space="preserve"> </w:t>
            </w:r>
          </w:p>
          <w:p w14:paraId="62977074" w14:textId="77777777" w:rsidR="002C2A7F" w:rsidRPr="002C2A7F" w:rsidRDefault="002C2A7F" w:rsidP="002C2A7F">
            <w:r w:rsidRPr="002C2A7F">
              <w:rPr>
                <w:rFonts w:ascii="Calibri" w:eastAsia="Calibri" w:hAnsi="Calibri" w:cs="Calibri"/>
                <w:sz w:val="20"/>
                <w:szCs w:val="20"/>
              </w:rPr>
              <w:t xml:space="preserve"> </w:t>
            </w:r>
          </w:p>
          <w:p w14:paraId="66C2005C" w14:textId="77777777" w:rsidR="002C2A7F" w:rsidRPr="002C2A7F" w:rsidRDefault="002C2A7F" w:rsidP="002C2A7F">
            <w:r w:rsidRPr="002C2A7F">
              <w:rPr>
                <w:rFonts w:ascii="Century Gothic" w:eastAsia="Century Gothic" w:hAnsi="Century Gothic" w:cs="Century Gothic"/>
                <w:b/>
                <w:bCs/>
                <w:color w:val="002060"/>
                <w:sz w:val="20"/>
                <w:szCs w:val="20"/>
              </w:rPr>
              <w:t xml:space="preserve">Session 4 </w:t>
            </w:r>
          </w:p>
          <w:p w14:paraId="3B94AAAE" w14:textId="77777777" w:rsidR="002C2A7F" w:rsidRPr="002C2A7F" w:rsidRDefault="002C2A7F" w:rsidP="002C2A7F">
            <w:r w:rsidRPr="002C2A7F">
              <w:rPr>
                <w:rFonts w:ascii="Century Gothic" w:eastAsia="Century Gothic" w:hAnsi="Century Gothic" w:cs="Century Gothic"/>
                <w:b/>
                <w:bCs/>
                <w:color w:val="002060"/>
                <w:sz w:val="20"/>
                <w:szCs w:val="20"/>
              </w:rPr>
              <w:t>Daily Maintenance Plans &amp; Triggers</w:t>
            </w:r>
          </w:p>
          <w:p w14:paraId="5164A635" w14:textId="77777777" w:rsidR="002C2A7F" w:rsidRPr="002C2A7F" w:rsidRDefault="002C2A7F" w:rsidP="002C2A7F">
            <w:pPr>
              <w:rPr>
                <w:rFonts w:ascii="Calibri" w:eastAsia="Calibri" w:hAnsi="Calibri" w:cs="Calibri"/>
                <w:sz w:val="20"/>
                <w:szCs w:val="20"/>
              </w:rPr>
            </w:pPr>
            <w:r w:rsidRPr="002C2A7F">
              <w:rPr>
                <w:rFonts w:ascii="Calibri" w:eastAsia="Calibri" w:hAnsi="Calibri" w:cs="Calibri"/>
                <w:sz w:val="20"/>
                <w:szCs w:val="20"/>
              </w:rPr>
              <w:t xml:space="preserve">  </w:t>
            </w:r>
          </w:p>
        </w:tc>
      </w:tr>
      <w:tr w:rsidR="002C2A7F" w:rsidRPr="002C2A7F" w14:paraId="46A2DC5E" w14:textId="77777777" w:rsidTr="00AD0150">
        <w:tblPrEx>
          <w:jc w:val="left"/>
        </w:tblPrEx>
        <w:trPr>
          <w:trHeight w:val="300"/>
        </w:trPr>
        <w:tc>
          <w:tcPr>
            <w:tcW w:w="4230" w:type="dxa"/>
          </w:tcPr>
          <w:p w14:paraId="1A5CC7FC" w14:textId="77777777" w:rsidR="002C2A7F" w:rsidRPr="002C2A7F" w:rsidRDefault="002C2A7F" w:rsidP="002C2A7F">
            <w:r w:rsidRPr="002C2A7F">
              <w:rPr>
                <w:rFonts w:ascii="Calibri" w:eastAsia="Calibri" w:hAnsi="Calibri" w:cs="Calibri"/>
                <w:sz w:val="20"/>
                <w:szCs w:val="20"/>
              </w:rPr>
              <w:t xml:space="preserve"> </w:t>
            </w:r>
          </w:p>
          <w:p w14:paraId="7470D6ED" w14:textId="77777777" w:rsidR="002C2A7F" w:rsidRPr="002C2A7F" w:rsidRDefault="002C2A7F" w:rsidP="002C2A7F">
            <w:pPr>
              <w:rPr>
                <w:rFonts w:ascii="Century Gothic" w:hAnsi="Century Gothic"/>
                <w:b/>
                <w:bCs/>
              </w:rPr>
            </w:pPr>
            <w:r w:rsidRPr="002C2A7F">
              <w:rPr>
                <w:rFonts w:ascii="Century Gothic" w:eastAsia="Calibri" w:hAnsi="Century Gothic" w:cs="Calibri"/>
                <w:b/>
                <w:bCs/>
                <w:color w:val="C00000"/>
                <w:sz w:val="20"/>
                <w:szCs w:val="20"/>
              </w:rPr>
              <w:t>August 18</w:t>
            </w:r>
            <w:r w:rsidRPr="002C2A7F">
              <w:rPr>
                <w:rFonts w:ascii="Century Gothic" w:eastAsia="Calibri" w:hAnsi="Century Gothic" w:cs="Calibri"/>
                <w:b/>
                <w:bCs/>
                <w:color w:val="C00000"/>
                <w:sz w:val="20"/>
                <w:szCs w:val="20"/>
                <w:vertAlign w:val="superscript"/>
              </w:rPr>
              <w:t>th</w:t>
            </w:r>
            <w:r w:rsidRPr="002C2A7F">
              <w:rPr>
                <w:rFonts w:ascii="Century Gothic" w:eastAsia="Calibri" w:hAnsi="Century Gothic" w:cs="Calibri"/>
                <w:b/>
                <w:bCs/>
                <w:color w:val="C00000"/>
                <w:sz w:val="20"/>
                <w:szCs w:val="20"/>
              </w:rPr>
              <w:t xml:space="preserve"> </w:t>
            </w:r>
            <w:r w:rsidRPr="002C2A7F">
              <w:rPr>
                <w:rFonts w:ascii="Century Gothic" w:eastAsia="Century Gothic" w:hAnsi="Century Gothic" w:cs="Century Gothic"/>
                <w:b/>
                <w:bCs/>
                <w:color w:val="C00000"/>
                <w:sz w:val="20"/>
                <w:szCs w:val="20"/>
              </w:rPr>
              <w:t xml:space="preserve"> </w:t>
            </w:r>
          </w:p>
          <w:p w14:paraId="27F22DC5" w14:textId="77777777" w:rsidR="002C2A7F" w:rsidRPr="002C2A7F" w:rsidRDefault="002C2A7F" w:rsidP="002C2A7F">
            <w:r w:rsidRPr="002C2A7F">
              <w:rPr>
                <w:rFonts w:ascii="Calibri" w:eastAsia="Calibri" w:hAnsi="Calibri" w:cs="Calibri"/>
                <w:sz w:val="20"/>
                <w:szCs w:val="20"/>
              </w:rPr>
              <w:t xml:space="preserve"> </w:t>
            </w:r>
          </w:p>
          <w:p w14:paraId="10D2B928" w14:textId="77777777" w:rsidR="002C2A7F" w:rsidRPr="002C2A7F" w:rsidRDefault="002C2A7F" w:rsidP="002C2A7F">
            <w:r w:rsidRPr="002C2A7F">
              <w:rPr>
                <w:rFonts w:ascii="Century Gothic" w:eastAsia="Century Gothic" w:hAnsi="Century Gothic" w:cs="Century Gothic"/>
                <w:b/>
                <w:bCs/>
                <w:color w:val="002060"/>
                <w:sz w:val="20"/>
                <w:szCs w:val="20"/>
              </w:rPr>
              <w:t xml:space="preserve">Session 5 </w:t>
            </w:r>
          </w:p>
          <w:p w14:paraId="7F15FE28" w14:textId="77777777" w:rsidR="002C2A7F" w:rsidRPr="002C2A7F" w:rsidRDefault="002C2A7F" w:rsidP="002C2A7F">
            <w:r w:rsidRPr="002C2A7F">
              <w:rPr>
                <w:rFonts w:ascii="Century Gothic" w:eastAsia="Century Gothic" w:hAnsi="Century Gothic" w:cs="Century Gothic"/>
                <w:b/>
                <w:bCs/>
                <w:color w:val="002060"/>
                <w:sz w:val="20"/>
                <w:szCs w:val="20"/>
              </w:rPr>
              <w:t xml:space="preserve">Early Warning Signs &amp; </w:t>
            </w:r>
          </w:p>
          <w:p w14:paraId="09C44171" w14:textId="77777777" w:rsidR="002C2A7F" w:rsidRPr="002C2A7F" w:rsidRDefault="002C2A7F" w:rsidP="002C2A7F">
            <w:r w:rsidRPr="002C2A7F">
              <w:rPr>
                <w:rFonts w:ascii="Century Gothic" w:eastAsia="Century Gothic" w:hAnsi="Century Gothic" w:cs="Century Gothic"/>
                <w:b/>
                <w:bCs/>
                <w:color w:val="002060"/>
                <w:sz w:val="20"/>
                <w:szCs w:val="20"/>
              </w:rPr>
              <w:t>When Things are Breaking Down</w:t>
            </w:r>
            <w:r w:rsidRPr="002C2A7F">
              <w:rPr>
                <w:rFonts w:ascii="Calibri" w:eastAsia="Calibri" w:hAnsi="Calibri" w:cs="Calibri"/>
                <w:sz w:val="20"/>
                <w:szCs w:val="20"/>
              </w:rPr>
              <w:t xml:space="preserve"> </w:t>
            </w:r>
          </w:p>
          <w:p w14:paraId="490F37BC" w14:textId="77777777" w:rsidR="002C2A7F" w:rsidRPr="002C2A7F" w:rsidRDefault="002C2A7F" w:rsidP="002C2A7F"/>
        </w:tc>
        <w:tc>
          <w:tcPr>
            <w:tcW w:w="4140" w:type="dxa"/>
          </w:tcPr>
          <w:p w14:paraId="67D9FD2A" w14:textId="77777777" w:rsidR="002C2A7F" w:rsidRPr="002C2A7F" w:rsidRDefault="002C2A7F" w:rsidP="002C2A7F">
            <w:r w:rsidRPr="002C2A7F">
              <w:rPr>
                <w:rFonts w:ascii="Calibri" w:eastAsia="Calibri" w:hAnsi="Calibri" w:cs="Calibri"/>
                <w:sz w:val="20"/>
                <w:szCs w:val="20"/>
              </w:rPr>
              <w:t xml:space="preserve"> </w:t>
            </w:r>
          </w:p>
          <w:p w14:paraId="30D2143E" w14:textId="77777777" w:rsidR="002C2A7F" w:rsidRPr="002C2A7F" w:rsidRDefault="002C2A7F" w:rsidP="002C2A7F">
            <w:r w:rsidRPr="002C2A7F">
              <w:rPr>
                <w:rFonts w:ascii="Calibri" w:eastAsia="Calibri" w:hAnsi="Calibri" w:cs="Calibri"/>
                <w:sz w:val="20"/>
                <w:szCs w:val="20"/>
              </w:rPr>
              <w:t xml:space="preserve"> </w:t>
            </w:r>
            <w:r w:rsidRPr="002C2A7F">
              <w:rPr>
                <w:rFonts w:ascii="Century Gothic" w:eastAsia="Century Gothic" w:hAnsi="Century Gothic" w:cs="Century Gothic"/>
                <w:b/>
                <w:bCs/>
                <w:color w:val="C00000"/>
                <w:sz w:val="20"/>
                <w:szCs w:val="20"/>
              </w:rPr>
              <w:t>August 20</w:t>
            </w:r>
            <w:r w:rsidRPr="002C2A7F">
              <w:rPr>
                <w:rFonts w:ascii="Century Gothic" w:eastAsia="Century Gothic" w:hAnsi="Century Gothic" w:cs="Century Gothic"/>
                <w:b/>
                <w:bCs/>
                <w:color w:val="C00000"/>
                <w:sz w:val="20"/>
                <w:szCs w:val="20"/>
                <w:vertAlign w:val="superscript"/>
              </w:rPr>
              <w:t>th</w:t>
            </w:r>
            <w:r w:rsidRPr="002C2A7F">
              <w:rPr>
                <w:rFonts w:ascii="Century Gothic" w:eastAsia="Century Gothic" w:hAnsi="Century Gothic" w:cs="Century Gothic"/>
                <w:b/>
                <w:bCs/>
                <w:color w:val="C00000"/>
                <w:sz w:val="20"/>
                <w:szCs w:val="20"/>
              </w:rPr>
              <w:t xml:space="preserve"> </w:t>
            </w:r>
          </w:p>
          <w:p w14:paraId="065F5C27" w14:textId="77777777" w:rsidR="002C2A7F" w:rsidRPr="002C2A7F" w:rsidRDefault="002C2A7F" w:rsidP="002C2A7F">
            <w:r w:rsidRPr="002C2A7F">
              <w:rPr>
                <w:rFonts w:ascii="Calibri" w:eastAsia="Calibri" w:hAnsi="Calibri" w:cs="Calibri"/>
                <w:sz w:val="20"/>
                <w:szCs w:val="20"/>
              </w:rPr>
              <w:t xml:space="preserve"> </w:t>
            </w:r>
          </w:p>
          <w:p w14:paraId="135EFE8A" w14:textId="77777777" w:rsidR="002C2A7F" w:rsidRPr="002C2A7F" w:rsidRDefault="002C2A7F" w:rsidP="002C2A7F">
            <w:r w:rsidRPr="002C2A7F">
              <w:rPr>
                <w:rFonts w:ascii="Century Gothic" w:eastAsia="Century Gothic" w:hAnsi="Century Gothic" w:cs="Century Gothic"/>
                <w:b/>
                <w:bCs/>
                <w:color w:val="002060"/>
                <w:sz w:val="20"/>
                <w:szCs w:val="20"/>
              </w:rPr>
              <w:t xml:space="preserve">Session 6 </w:t>
            </w:r>
          </w:p>
          <w:p w14:paraId="3E57BAB7" w14:textId="77777777" w:rsidR="002C2A7F" w:rsidRPr="002C2A7F" w:rsidRDefault="002C2A7F" w:rsidP="002C2A7F">
            <w:r w:rsidRPr="002C2A7F">
              <w:rPr>
                <w:rFonts w:ascii="Century Gothic" w:eastAsia="Century Gothic" w:hAnsi="Century Gothic" w:cs="Century Gothic"/>
                <w:b/>
                <w:bCs/>
                <w:color w:val="002060"/>
                <w:sz w:val="20"/>
                <w:szCs w:val="20"/>
              </w:rPr>
              <w:t>Crisis Planning 1</w:t>
            </w:r>
            <w:r w:rsidRPr="002C2A7F">
              <w:rPr>
                <w:rFonts w:ascii="Century Gothic" w:eastAsia="Century Gothic" w:hAnsi="Century Gothic" w:cs="Century Gothic"/>
                <w:sz w:val="20"/>
                <w:szCs w:val="20"/>
              </w:rPr>
              <w:t xml:space="preserve"> </w:t>
            </w:r>
          </w:p>
        </w:tc>
      </w:tr>
      <w:tr w:rsidR="002C2A7F" w:rsidRPr="002C2A7F" w14:paraId="68E7E1B7" w14:textId="77777777" w:rsidTr="00AD0150">
        <w:tblPrEx>
          <w:jc w:val="left"/>
        </w:tblPrEx>
        <w:trPr>
          <w:trHeight w:val="300"/>
        </w:trPr>
        <w:tc>
          <w:tcPr>
            <w:tcW w:w="4230" w:type="dxa"/>
          </w:tcPr>
          <w:p w14:paraId="70ECCC7A" w14:textId="77777777" w:rsidR="002C2A7F" w:rsidRPr="002C2A7F" w:rsidRDefault="002C2A7F" w:rsidP="002C2A7F">
            <w:pPr>
              <w:rPr>
                <w:rFonts w:ascii="Calibri" w:eastAsia="Calibri" w:hAnsi="Calibri" w:cs="Calibri"/>
                <w:sz w:val="20"/>
                <w:szCs w:val="20"/>
              </w:rPr>
            </w:pPr>
            <w:r w:rsidRPr="002C2A7F">
              <w:rPr>
                <w:rFonts w:ascii="Calibri" w:eastAsia="Calibri" w:hAnsi="Calibri" w:cs="Calibri"/>
                <w:sz w:val="20"/>
                <w:szCs w:val="20"/>
              </w:rPr>
              <w:t xml:space="preserve"> </w:t>
            </w:r>
          </w:p>
          <w:p w14:paraId="476D455A" w14:textId="77777777" w:rsidR="002C2A7F" w:rsidRPr="002C2A7F" w:rsidRDefault="002C2A7F" w:rsidP="002C2A7F">
            <w:r w:rsidRPr="002C2A7F">
              <w:rPr>
                <w:rFonts w:ascii="Century Gothic" w:eastAsia="Century Gothic" w:hAnsi="Century Gothic" w:cs="Century Gothic"/>
                <w:b/>
                <w:bCs/>
                <w:color w:val="C00000"/>
                <w:sz w:val="20"/>
                <w:szCs w:val="20"/>
              </w:rPr>
              <w:t>August 25</w:t>
            </w:r>
            <w:r w:rsidRPr="002C2A7F">
              <w:rPr>
                <w:rFonts w:ascii="Century Gothic" w:eastAsia="Century Gothic" w:hAnsi="Century Gothic" w:cs="Century Gothic"/>
                <w:b/>
                <w:bCs/>
                <w:color w:val="C00000"/>
                <w:sz w:val="20"/>
                <w:szCs w:val="20"/>
                <w:vertAlign w:val="superscript"/>
              </w:rPr>
              <w:t>th</w:t>
            </w:r>
            <w:r w:rsidRPr="002C2A7F">
              <w:rPr>
                <w:rFonts w:ascii="Century Gothic" w:eastAsia="Century Gothic" w:hAnsi="Century Gothic" w:cs="Century Gothic"/>
                <w:b/>
                <w:bCs/>
                <w:color w:val="C00000"/>
                <w:sz w:val="20"/>
                <w:szCs w:val="20"/>
              </w:rPr>
              <w:t xml:space="preserve"> </w:t>
            </w:r>
          </w:p>
          <w:p w14:paraId="460A703A" w14:textId="77777777" w:rsidR="002C2A7F" w:rsidRPr="002C2A7F" w:rsidRDefault="002C2A7F" w:rsidP="002C2A7F">
            <w:r w:rsidRPr="002C2A7F">
              <w:rPr>
                <w:rFonts w:ascii="Calibri" w:eastAsia="Calibri" w:hAnsi="Calibri" w:cs="Calibri"/>
                <w:sz w:val="20"/>
                <w:szCs w:val="20"/>
              </w:rPr>
              <w:t xml:space="preserve"> </w:t>
            </w:r>
          </w:p>
          <w:p w14:paraId="19803571" w14:textId="77777777" w:rsidR="002C2A7F" w:rsidRPr="002C2A7F" w:rsidRDefault="002C2A7F" w:rsidP="002C2A7F">
            <w:r w:rsidRPr="002C2A7F">
              <w:rPr>
                <w:rFonts w:ascii="Century Gothic" w:eastAsia="Century Gothic" w:hAnsi="Century Gothic" w:cs="Century Gothic"/>
                <w:b/>
                <w:bCs/>
                <w:color w:val="002060"/>
                <w:sz w:val="20"/>
                <w:szCs w:val="20"/>
              </w:rPr>
              <w:t xml:space="preserve">Session 7 </w:t>
            </w:r>
          </w:p>
          <w:p w14:paraId="668EF7C1" w14:textId="77777777" w:rsidR="002C2A7F" w:rsidRPr="002C2A7F" w:rsidRDefault="002C2A7F" w:rsidP="002C2A7F">
            <w:r w:rsidRPr="002C2A7F">
              <w:rPr>
                <w:rFonts w:ascii="Century Gothic" w:eastAsia="Century Gothic" w:hAnsi="Century Gothic" w:cs="Century Gothic"/>
                <w:b/>
                <w:bCs/>
                <w:color w:val="002060"/>
                <w:sz w:val="20"/>
                <w:szCs w:val="20"/>
              </w:rPr>
              <w:t>Crisis Planning 2</w:t>
            </w:r>
          </w:p>
        </w:tc>
        <w:tc>
          <w:tcPr>
            <w:tcW w:w="4140" w:type="dxa"/>
          </w:tcPr>
          <w:p w14:paraId="15C3A0CD" w14:textId="77777777" w:rsidR="002C2A7F" w:rsidRPr="002C2A7F" w:rsidRDefault="002C2A7F" w:rsidP="002C2A7F">
            <w:r w:rsidRPr="002C2A7F">
              <w:rPr>
                <w:rFonts w:ascii="Calibri" w:eastAsia="Calibri" w:hAnsi="Calibri" w:cs="Calibri"/>
                <w:sz w:val="20"/>
                <w:szCs w:val="20"/>
              </w:rPr>
              <w:t xml:space="preserve"> </w:t>
            </w:r>
          </w:p>
          <w:p w14:paraId="0CFC8B5A" w14:textId="77777777" w:rsidR="002C2A7F" w:rsidRPr="002C2A7F" w:rsidRDefault="002C2A7F" w:rsidP="002C2A7F">
            <w:r w:rsidRPr="002C2A7F">
              <w:rPr>
                <w:rFonts w:ascii="Century Gothic" w:eastAsia="Century Gothic" w:hAnsi="Century Gothic" w:cs="Century Gothic"/>
                <w:b/>
                <w:bCs/>
                <w:color w:val="C00000"/>
                <w:sz w:val="20"/>
                <w:szCs w:val="20"/>
              </w:rPr>
              <w:t>August 27</w:t>
            </w:r>
            <w:r w:rsidRPr="002C2A7F">
              <w:rPr>
                <w:rFonts w:ascii="Century Gothic" w:eastAsia="Century Gothic" w:hAnsi="Century Gothic" w:cs="Century Gothic"/>
                <w:b/>
                <w:bCs/>
                <w:color w:val="C00000"/>
                <w:sz w:val="20"/>
                <w:szCs w:val="20"/>
                <w:vertAlign w:val="superscript"/>
              </w:rPr>
              <w:t>th</w:t>
            </w:r>
            <w:r w:rsidRPr="002C2A7F">
              <w:rPr>
                <w:rFonts w:ascii="Century Gothic" w:eastAsia="Century Gothic" w:hAnsi="Century Gothic" w:cs="Century Gothic"/>
                <w:b/>
                <w:bCs/>
                <w:color w:val="C00000"/>
                <w:sz w:val="20"/>
                <w:szCs w:val="20"/>
              </w:rPr>
              <w:t xml:space="preserve"> </w:t>
            </w:r>
          </w:p>
          <w:p w14:paraId="4F7ABBFC" w14:textId="77777777" w:rsidR="002C2A7F" w:rsidRPr="002C2A7F" w:rsidRDefault="002C2A7F" w:rsidP="002C2A7F">
            <w:r w:rsidRPr="002C2A7F">
              <w:rPr>
                <w:rFonts w:ascii="Calibri" w:eastAsia="Calibri" w:hAnsi="Calibri" w:cs="Calibri"/>
                <w:sz w:val="20"/>
                <w:szCs w:val="20"/>
              </w:rPr>
              <w:t xml:space="preserve"> </w:t>
            </w:r>
          </w:p>
          <w:p w14:paraId="328A868B" w14:textId="77777777" w:rsidR="002C2A7F" w:rsidRPr="002C2A7F" w:rsidRDefault="002C2A7F" w:rsidP="002C2A7F">
            <w:r w:rsidRPr="002C2A7F">
              <w:rPr>
                <w:rFonts w:ascii="Century Gothic" w:eastAsia="Century Gothic" w:hAnsi="Century Gothic" w:cs="Century Gothic"/>
                <w:b/>
                <w:bCs/>
                <w:color w:val="002060"/>
                <w:sz w:val="20"/>
                <w:szCs w:val="20"/>
              </w:rPr>
              <w:t>Session 8</w:t>
            </w:r>
          </w:p>
          <w:p w14:paraId="07584DBA" w14:textId="77777777" w:rsidR="002C2A7F" w:rsidRPr="002C2A7F" w:rsidRDefault="002C2A7F" w:rsidP="002C2A7F">
            <w:r w:rsidRPr="002C2A7F">
              <w:rPr>
                <w:rFonts w:ascii="Century Gothic" w:eastAsia="Century Gothic" w:hAnsi="Century Gothic" w:cs="Century Gothic"/>
                <w:b/>
                <w:bCs/>
                <w:color w:val="002060"/>
                <w:sz w:val="20"/>
                <w:szCs w:val="20"/>
              </w:rPr>
              <w:t>Post Crisis Plan</w:t>
            </w:r>
          </w:p>
          <w:p w14:paraId="61AA9A21" w14:textId="77777777" w:rsidR="002C2A7F" w:rsidRPr="002C2A7F" w:rsidRDefault="002C2A7F" w:rsidP="002C2A7F"/>
        </w:tc>
      </w:tr>
    </w:tbl>
    <w:p w14:paraId="22CB21BE" w14:textId="77777777" w:rsidR="002C2A7F" w:rsidRPr="002C2A7F" w:rsidRDefault="002C2A7F" w:rsidP="002C2A7F">
      <w:pPr>
        <w:spacing w:after="0" w:line="240" w:lineRule="auto"/>
        <w:rPr>
          <w:rFonts w:eastAsiaTheme="minorHAnsi"/>
          <w:b/>
          <w:bCs/>
          <w:color w:val="C00000"/>
          <w:sz w:val="22"/>
          <w:szCs w:val="22"/>
          <w:lang w:eastAsia="en-US"/>
        </w:rPr>
      </w:pPr>
    </w:p>
    <w:p w14:paraId="65DA3DF4" w14:textId="77777777" w:rsidR="002C2A7F" w:rsidRPr="002C2A7F" w:rsidRDefault="002C2A7F" w:rsidP="002C2A7F">
      <w:pPr>
        <w:spacing w:after="0" w:line="240" w:lineRule="auto"/>
        <w:rPr>
          <w:rFonts w:eastAsiaTheme="minorHAnsi"/>
          <w:color w:val="C00000"/>
          <w:sz w:val="22"/>
          <w:szCs w:val="22"/>
          <w:lang w:eastAsia="en-US"/>
        </w:rPr>
      </w:pPr>
      <w:r w:rsidRPr="002C2A7F">
        <w:rPr>
          <w:rFonts w:eastAsiaTheme="minorHAnsi"/>
          <w:b/>
          <w:bCs/>
          <w:color w:val="C00000"/>
          <w:sz w:val="22"/>
          <w:szCs w:val="22"/>
          <w:lang w:eastAsia="en-US"/>
        </w:rPr>
        <w:t>Comments:</w:t>
      </w:r>
      <w:r w:rsidRPr="002C2A7F">
        <w:rPr>
          <w:rFonts w:eastAsiaTheme="minorHAnsi"/>
          <w:color w:val="C00000"/>
          <w:sz w:val="22"/>
          <w:szCs w:val="22"/>
          <w:lang w:eastAsia="en-US"/>
        </w:rPr>
        <w:tab/>
      </w:r>
      <w:r w:rsidRPr="002C2A7F">
        <w:rPr>
          <w:rFonts w:eastAsiaTheme="minorHAnsi"/>
          <w:color w:val="C00000"/>
          <w:sz w:val="22"/>
          <w:szCs w:val="22"/>
          <w:lang w:eastAsia="en-US"/>
        </w:rPr>
        <w:tab/>
      </w:r>
    </w:p>
    <w:p w14:paraId="0087A1DF" w14:textId="77777777" w:rsidR="002C2A7F" w:rsidRPr="002C2A7F" w:rsidRDefault="002C2A7F" w:rsidP="002C2A7F">
      <w:pPr>
        <w:spacing w:after="0" w:line="360" w:lineRule="auto"/>
        <w:jc w:val="center"/>
        <w:rPr>
          <w:rFonts w:ascii="Arial" w:eastAsia="Times New Roman" w:hAnsi="Arial" w:cs="Arial"/>
          <w:b/>
          <w:bCs/>
          <w:color w:val="0E3E63"/>
          <w:sz w:val="20"/>
          <w:szCs w:val="20"/>
          <w:bdr w:val="none" w:sz="0" w:space="0" w:color="auto" w:frame="1"/>
          <w:lang w:eastAsia="en-US"/>
        </w:rPr>
      </w:pPr>
      <w:hyperlink r:id="rId12" w:tgtFrame="_blank" w:history="1">
        <w:r w:rsidRPr="002C2A7F">
          <w:rPr>
            <w:rFonts w:ascii="Arial" w:eastAsia="Times New Roman" w:hAnsi="Arial" w:cs="Arial"/>
            <w:b/>
            <w:bCs/>
            <w:color w:val="0000FF"/>
            <w:sz w:val="20"/>
            <w:szCs w:val="20"/>
            <w:bdr w:val="none" w:sz="0" w:space="0" w:color="auto" w:frame="1"/>
            <w:lang w:eastAsia="en-US"/>
          </w:rPr>
          <w:t>Online Zoom WRAP Group</w:t>
        </w:r>
      </w:hyperlink>
      <w:r w:rsidRPr="002C2A7F">
        <w:rPr>
          <w:rFonts w:ascii="Arial" w:eastAsia="Times New Roman" w:hAnsi="Arial" w:cs="Arial"/>
          <w:b/>
          <w:bCs/>
          <w:color w:val="0E3E63"/>
          <w:sz w:val="20"/>
          <w:szCs w:val="20"/>
          <w:bdr w:val="none" w:sz="0" w:space="0" w:color="auto" w:frame="1"/>
          <w:lang w:eastAsia="en-US"/>
        </w:rPr>
        <w:t>s</w:t>
      </w:r>
      <w:r w:rsidRPr="002C2A7F">
        <w:rPr>
          <w:rFonts w:ascii="Arial" w:eastAsia="Times New Roman" w:hAnsi="Arial" w:cs="Arial"/>
          <w:b/>
          <w:bCs/>
          <w:color w:val="0E3E63"/>
          <w:sz w:val="20"/>
          <w:szCs w:val="20"/>
          <w:bdr w:val="none" w:sz="0" w:space="0" w:color="auto" w:frame="1"/>
          <w:lang w:eastAsia="en-US"/>
        </w:rPr>
        <w:br/>
        <w:t>Tuesdays &amp; Thursdays </w:t>
      </w:r>
      <w:r w:rsidRPr="002C2A7F">
        <w:rPr>
          <w:rFonts w:ascii="Arial" w:eastAsia="Times New Roman" w:hAnsi="Arial" w:cs="Arial"/>
          <w:b/>
          <w:bCs/>
          <w:color w:val="0E3E63"/>
          <w:sz w:val="20"/>
          <w:szCs w:val="20"/>
          <w:bdr w:val="none" w:sz="0" w:space="0" w:color="auto" w:frame="1"/>
          <w:lang w:eastAsia="en-US"/>
        </w:rPr>
        <w:br/>
        <w:t>1 pm - 3 pm</w:t>
      </w:r>
    </w:p>
    <w:p w14:paraId="6E598E86" w14:textId="77777777" w:rsidR="002C2A7F" w:rsidRPr="002C2A7F" w:rsidRDefault="002C2A7F" w:rsidP="002C2A7F">
      <w:pPr>
        <w:spacing w:after="0" w:line="360" w:lineRule="auto"/>
        <w:jc w:val="center"/>
        <w:textAlignment w:val="baseline"/>
        <w:outlineLvl w:val="1"/>
      </w:pPr>
      <w:hyperlink r:id="rId13" w:history="1">
        <w:r w:rsidRPr="002C2A7F">
          <w:rPr>
            <w:rFonts w:ascii="Century Gothic" w:eastAsia="Century Gothic" w:hAnsi="Century Gothic" w:cs="Century Gothic"/>
            <w:b/>
            <w:bCs/>
            <w:color w:val="C00000"/>
            <w:sz w:val="20"/>
            <w:szCs w:val="20"/>
            <w:lang w:eastAsia="en-US"/>
          </w:rPr>
          <w:t>http://dreamersandachievers.org/</w:t>
        </w:r>
      </w:hyperlink>
    </w:p>
    <w:p w14:paraId="7CBD9274" w14:textId="77777777" w:rsidR="002C2A7F" w:rsidRPr="002C2A7F" w:rsidRDefault="002C2A7F" w:rsidP="002C2A7F">
      <w:pPr>
        <w:spacing w:after="0" w:line="360" w:lineRule="auto"/>
        <w:jc w:val="center"/>
        <w:rPr>
          <w:rFonts w:eastAsiaTheme="minorHAnsi"/>
          <w:b/>
          <w:bCs/>
          <w:color w:val="275317" w:themeColor="accent6" w:themeShade="80"/>
          <w:sz w:val="22"/>
          <w:szCs w:val="22"/>
          <w:lang w:eastAsia="en-US"/>
        </w:rPr>
      </w:pPr>
      <w:hyperlink r:id="rId14" w:history="1">
        <w:r w:rsidRPr="002C2A7F">
          <w:rPr>
            <w:rFonts w:eastAsiaTheme="minorHAnsi"/>
            <w:b/>
            <w:bCs/>
            <w:color w:val="467886" w:themeColor="hyperlink"/>
            <w:sz w:val="22"/>
            <w:szCs w:val="22"/>
            <w:lang w:eastAsia="en-US"/>
          </w:rPr>
          <w:t>www.wrapofdc.org</w:t>
        </w:r>
      </w:hyperlink>
    </w:p>
    <w:p w14:paraId="11F93644" w14:textId="77777777" w:rsidR="00CC69F9" w:rsidRPr="00393185" w:rsidRDefault="00CC69F9" w:rsidP="00CC69F9">
      <w:pPr>
        <w:spacing w:after="0" w:line="240" w:lineRule="auto"/>
        <w:rPr>
          <w:rFonts w:ascii="Century Gothic" w:eastAsiaTheme="minorHAnsi" w:hAnsi="Century Gothic"/>
          <w:sz w:val="20"/>
          <w:szCs w:val="20"/>
          <w:lang w:eastAsia="en-US"/>
        </w:rPr>
      </w:pPr>
    </w:p>
    <w:p w14:paraId="1ED8C3E6" w14:textId="270D0DE1" w:rsidR="00C4174B" w:rsidRPr="00C4174B" w:rsidRDefault="00C4174B" w:rsidP="00C4174B">
      <w:pPr>
        <w:shd w:val="clear" w:color="auto" w:fill="FFFFFF"/>
        <w:spacing w:before="150" w:after="150" w:line="600" w:lineRule="atLeast"/>
        <w:jc w:val="center"/>
        <w:outlineLvl w:val="0"/>
        <w:rPr>
          <w:rFonts w:ascii="inherit" w:eastAsia="Times New Roman" w:hAnsi="inherit" w:cs="Helvetica"/>
          <w:b/>
          <w:color w:val="C00000"/>
          <w:kern w:val="36"/>
          <w:sz w:val="36"/>
          <w:szCs w:val="36"/>
        </w:rPr>
      </w:pPr>
      <w:r w:rsidRPr="00C4174B">
        <w:rPr>
          <w:rFonts w:ascii="inherit" w:eastAsia="Times New Roman" w:hAnsi="inherit" w:cs="Helvetica"/>
          <w:b/>
          <w:color w:val="C00000"/>
          <w:kern w:val="36"/>
          <w:sz w:val="36"/>
          <w:szCs w:val="36"/>
        </w:rPr>
        <w:lastRenderedPageBreak/>
        <w:t>WRAP stands for Wellness Recovery Action Plan</w:t>
      </w:r>
    </w:p>
    <w:p w14:paraId="7CE0065F" w14:textId="77777777" w:rsidR="00C4174B" w:rsidRPr="00C4174B" w:rsidRDefault="00C4174B" w:rsidP="00C4174B">
      <w:pPr>
        <w:shd w:val="clear" w:color="auto" w:fill="FFFFFF"/>
        <w:spacing w:after="150" w:line="300" w:lineRule="atLeast"/>
        <w:rPr>
          <w:rFonts w:ascii="Century Gothic" w:eastAsia="Times New Roman" w:hAnsi="Century Gothic" w:cs="Helvetica"/>
          <w:color w:val="333333"/>
        </w:rPr>
      </w:pPr>
      <w:r w:rsidRPr="00C4174B">
        <w:rPr>
          <w:rFonts w:ascii="Century Gothic" w:eastAsia="Times New Roman" w:hAnsi="Century Gothic" w:cs="Helvetica"/>
          <w:b/>
          <w:bCs/>
          <w:color w:val="333333"/>
        </w:rPr>
        <w:t>There are four parts to the study of mental health recovery and wrap that we will be learning about: </w:t>
      </w:r>
    </w:p>
    <w:p w14:paraId="39617714" w14:textId="77777777" w:rsidR="00C4174B" w:rsidRPr="00C4174B" w:rsidRDefault="00C4174B" w:rsidP="006B57E2">
      <w:pPr>
        <w:pStyle w:val="NoSpacing"/>
        <w:rPr>
          <w:rFonts w:eastAsia="Times New Roman"/>
          <w:lang w:eastAsia="en-US"/>
        </w:rPr>
      </w:pPr>
      <w:r w:rsidRPr="00C4174B">
        <w:rPr>
          <w:rFonts w:eastAsia="Times New Roman"/>
          <w:noProof/>
          <w:lang w:eastAsia="en-US"/>
        </w:rPr>
        <w:drawing>
          <wp:anchor distT="0" distB="0" distL="114300" distR="114300" simplePos="0" relativeHeight="251661312" behindDoc="0" locked="0" layoutInCell="1" allowOverlap="1" wp14:anchorId="22651E4E" wp14:editId="1C48483E">
            <wp:simplePos x="0" y="0"/>
            <wp:positionH relativeFrom="column">
              <wp:posOffset>3238500</wp:posOffset>
            </wp:positionH>
            <wp:positionV relativeFrom="paragraph">
              <wp:posOffset>1905</wp:posOffset>
            </wp:positionV>
            <wp:extent cx="2695575" cy="2409825"/>
            <wp:effectExtent l="19050" t="0" r="9525" b="0"/>
            <wp:wrapSquare wrapText="bothSides"/>
            <wp:docPr id="1974377462" name="Picture 1">
              <a:extLst xmlns:a="http://schemas.openxmlformats.org/drawingml/2006/main">
                <a:ext uri="{FF2B5EF4-FFF2-40B4-BE49-F238E27FC236}">
                  <a16:creationId xmlns:a16="http://schemas.microsoft.com/office/drawing/2014/main" id="{74CD56CA-39E4-4294-A868-D091814F3E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521294" name="MECpresentsALTs2012KA_2.jpg"/>
                    <pic:cNvPicPr/>
                  </pic:nvPicPr>
                  <pic:blipFill>
                    <a:blip r:embed="rId15" cstate="print"/>
                    <a:stretch>
                      <a:fillRect/>
                    </a:stretch>
                  </pic:blipFill>
                  <pic:spPr>
                    <a:xfrm>
                      <a:off x="0" y="0"/>
                      <a:ext cx="2695575" cy="2409825"/>
                    </a:xfrm>
                    <a:prstGeom prst="rect">
                      <a:avLst/>
                    </a:prstGeom>
                  </pic:spPr>
                </pic:pic>
              </a:graphicData>
            </a:graphic>
          </wp:anchor>
        </w:drawing>
      </w:r>
    </w:p>
    <w:p w14:paraId="6B220AD0" w14:textId="77777777" w:rsidR="00C4174B" w:rsidRPr="00C4174B" w:rsidRDefault="00C4174B" w:rsidP="00C4174B">
      <w:pPr>
        <w:numPr>
          <w:ilvl w:val="0"/>
          <w:numId w:val="21"/>
        </w:numPr>
        <w:shd w:val="clear" w:color="auto" w:fill="FFFFFF"/>
        <w:spacing w:after="150" w:line="300" w:lineRule="atLeast"/>
        <w:ind w:left="375"/>
        <w:rPr>
          <w:rFonts w:ascii="Century Gothic" w:eastAsia="Times New Roman" w:hAnsi="Century Gothic" w:cs="Helvetica"/>
          <w:color w:val="333333"/>
        </w:rPr>
      </w:pPr>
      <w:r w:rsidRPr="00C4174B">
        <w:rPr>
          <w:rFonts w:ascii="Century Gothic" w:eastAsia="Times New Roman" w:hAnsi="Century Gothic" w:cs="Helvetica"/>
          <w:b/>
          <w:bCs/>
          <w:color w:val="000000"/>
        </w:rPr>
        <w:t>The Five Key Concepts </w:t>
      </w:r>
    </w:p>
    <w:p w14:paraId="1405B185" w14:textId="77777777" w:rsidR="00C4174B" w:rsidRPr="00C4174B" w:rsidRDefault="00C4174B" w:rsidP="00C4174B">
      <w:pPr>
        <w:numPr>
          <w:ilvl w:val="0"/>
          <w:numId w:val="22"/>
        </w:numPr>
        <w:spacing w:after="0" w:line="240" w:lineRule="auto"/>
        <w:rPr>
          <w:rFonts w:ascii="Century Gothic" w:hAnsi="Century Gothic" w:cs="Times New Roman"/>
          <w:b/>
          <w:color w:val="333333"/>
          <w:lang w:eastAsia="en-US"/>
        </w:rPr>
      </w:pPr>
      <w:r w:rsidRPr="00C4174B">
        <w:rPr>
          <w:rFonts w:ascii="Century Gothic" w:hAnsi="Century Gothic" w:cs="Times New Roman"/>
          <w:b/>
          <w:lang w:eastAsia="en-US"/>
        </w:rPr>
        <w:t>Hope</w:t>
      </w:r>
    </w:p>
    <w:p w14:paraId="3977FAC8" w14:textId="77777777" w:rsidR="00C4174B" w:rsidRPr="00C4174B" w:rsidRDefault="00C4174B" w:rsidP="00C4174B">
      <w:pPr>
        <w:numPr>
          <w:ilvl w:val="0"/>
          <w:numId w:val="22"/>
        </w:numPr>
        <w:spacing w:after="0" w:line="240" w:lineRule="auto"/>
        <w:rPr>
          <w:rFonts w:ascii="Century Gothic" w:hAnsi="Century Gothic" w:cs="Times New Roman"/>
          <w:b/>
          <w:color w:val="333333"/>
          <w:lang w:eastAsia="en-US"/>
        </w:rPr>
      </w:pPr>
      <w:r w:rsidRPr="00C4174B">
        <w:rPr>
          <w:rFonts w:ascii="Century Gothic" w:hAnsi="Century Gothic" w:cs="Times New Roman"/>
          <w:b/>
          <w:lang w:eastAsia="en-US"/>
        </w:rPr>
        <w:t>Personal Responsibility</w:t>
      </w:r>
    </w:p>
    <w:p w14:paraId="4ADC9EBA" w14:textId="77777777" w:rsidR="00C4174B" w:rsidRPr="00C4174B" w:rsidRDefault="00C4174B" w:rsidP="00C4174B">
      <w:pPr>
        <w:numPr>
          <w:ilvl w:val="0"/>
          <w:numId w:val="22"/>
        </w:numPr>
        <w:spacing w:after="0" w:line="240" w:lineRule="auto"/>
        <w:rPr>
          <w:rFonts w:ascii="Century Gothic" w:hAnsi="Century Gothic" w:cs="Times New Roman"/>
          <w:b/>
          <w:color w:val="333333"/>
          <w:lang w:eastAsia="en-US"/>
        </w:rPr>
      </w:pPr>
      <w:r w:rsidRPr="00C4174B">
        <w:rPr>
          <w:rFonts w:ascii="Century Gothic" w:hAnsi="Century Gothic" w:cs="Times New Roman"/>
          <w:b/>
          <w:lang w:eastAsia="en-US"/>
        </w:rPr>
        <w:t>Education</w:t>
      </w:r>
    </w:p>
    <w:p w14:paraId="0CC217C5" w14:textId="77777777" w:rsidR="00C4174B" w:rsidRPr="00C4174B" w:rsidRDefault="00C4174B" w:rsidP="00C4174B">
      <w:pPr>
        <w:numPr>
          <w:ilvl w:val="0"/>
          <w:numId w:val="22"/>
        </w:numPr>
        <w:spacing w:after="0" w:line="240" w:lineRule="auto"/>
        <w:rPr>
          <w:rFonts w:ascii="Century Gothic" w:hAnsi="Century Gothic" w:cs="Times New Roman"/>
          <w:b/>
          <w:color w:val="333333"/>
          <w:lang w:eastAsia="en-US"/>
        </w:rPr>
      </w:pPr>
      <w:r w:rsidRPr="00C4174B">
        <w:rPr>
          <w:rFonts w:ascii="Century Gothic" w:hAnsi="Century Gothic" w:cs="Times New Roman"/>
          <w:b/>
          <w:lang w:eastAsia="en-US"/>
        </w:rPr>
        <w:t>Self-Advocacy</w:t>
      </w:r>
    </w:p>
    <w:p w14:paraId="0D169E03" w14:textId="77777777" w:rsidR="00C4174B" w:rsidRPr="00C4174B" w:rsidRDefault="00C4174B" w:rsidP="00C4174B">
      <w:pPr>
        <w:numPr>
          <w:ilvl w:val="0"/>
          <w:numId w:val="22"/>
        </w:numPr>
        <w:spacing w:after="0" w:line="240" w:lineRule="auto"/>
        <w:rPr>
          <w:rFonts w:ascii="Century Gothic" w:hAnsi="Century Gothic" w:cs="Times New Roman"/>
          <w:b/>
          <w:color w:val="333333"/>
          <w:lang w:eastAsia="en-US"/>
        </w:rPr>
      </w:pPr>
      <w:r w:rsidRPr="00C4174B">
        <w:rPr>
          <w:rFonts w:ascii="Century Gothic" w:hAnsi="Century Gothic" w:cs="Times New Roman"/>
          <w:b/>
          <w:lang w:eastAsia="en-US"/>
        </w:rPr>
        <w:t>Support</w:t>
      </w:r>
    </w:p>
    <w:p w14:paraId="37B88A78" w14:textId="77777777" w:rsidR="00C4174B" w:rsidRPr="00C4174B" w:rsidRDefault="00C4174B" w:rsidP="00C4174B">
      <w:pPr>
        <w:shd w:val="clear" w:color="auto" w:fill="FFFFFF"/>
        <w:spacing w:after="150" w:line="300" w:lineRule="atLeast"/>
        <w:ind w:left="720"/>
        <w:rPr>
          <w:rFonts w:ascii="Century Gothic" w:eastAsia="Times New Roman" w:hAnsi="Century Gothic" w:cs="Helvetica"/>
          <w:b/>
          <w:bCs/>
          <w:color w:val="000000"/>
        </w:rPr>
      </w:pPr>
      <w:r w:rsidRPr="00C4174B">
        <w:rPr>
          <w:rFonts w:ascii="Century Gothic" w:eastAsia="Times New Roman" w:hAnsi="Century Gothic" w:cs="Helvetica"/>
          <w:b/>
          <w:bCs/>
          <w:color w:val="000000"/>
        </w:rPr>
        <w:t>… and issues that need attention:</w:t>
      </w:r>
    </w:p>
    <w:p w14:paraId="3DA4EBF8" w14:textId="77777777" w:rsidR="00C4174B" w:rsidRPr="00C4174B" w:rsidRDefault="00C4174B" w:rsidP="00C4174B">
      <w:pPr>
        <w:numPr>
          <w:ilvl w:val="0"/>
          <w:numId w:val="25"/>
        </w:numPr>
        <w:shd w:val="clear" w:color="auto" w:fill="FFFFFF"/>
        <w:spacing w:after="150" w:line="300" w:lineRule="atLeast"/>
        <w:ind w:left="1440"/>
        <w:contextualSpacing/>
        <w:rPr>
          <w:rFonts w:ascii="Century Gothic" w:eastAsia="Times New Roman" w:hAnsi="Century Gothic" w:cs="Helvetica"/>
          <w:b/>
          <w:bCs/>
          <w:color w:val="000000"/>
          <w:sz w:val="22"/>
          <w:szCs w:val="22"/>
          <w:lang w:eastAsia="en-US"/>
        </w:rPr>
      </w:pPr>
      <w:r w:rsidRPr="00C4174B">
        <w:rPr>
          <w:rFonts w:ascii="Century Gothic" w:eastAsia="Times New Roman" w:hAnsi="Century Gothic" w:cs="Helvetica"/>
          <w:b/>
          <w:bCs/>
          <w:color w:val="000000"/>
          <w:sz w:val="22"/>
          <w:szCs w:val="22"/>
          <w:lang w:eastAsia="en-US"/>
        </w:rPr>
        <w:t xml:space="preserve">getting good health care </w:t>
      </w:r>
    </w:p>
    <w:p w14:paraId="7AFD62C8" w14:textId="77777777" w:rsidR="00C4174B" w:rsidRPr="00C4174B" w:rsidRDefault="00C4174B" w:rsidP="00C4174B">
      <w:pPr>
        <w:numPr>
          <w:ilvl w:val="0"/>
          <w:numId w:val="25"/>
        </w:numPr>
        <w:shd w:val="clear" w:color="auto" w:fill="FFFFFF"/>
        <w:spacing w:after="150" w:line="300" w:lineRule="atLeast"/>
        <w:ind w:left="1440"/>
        <w:contextualSpacing/>
        <w:rPr>
          <w:rFonts w:ascii="Century Gothic" w:eastAsia="Times New Roman" w:hAnsi="Century Gothic" w:cs="Helvetica"/>
          <w:color w:val="333333"/>
          <w:sz w:val="22"/>
          <w:szCs w:val="22"/>
          <w:lang w:eastAsia="en-US"/>
        </w:rPr>
      </w:pPr>
      <w:r w:rsidRPr="00C4174B">
        <w:rPr>
          <w:rFonts w:ascii="Century Gothic" w:eastAsia="Times New Roman" w:hAnsi="Century Gothic" w:cs="Helvetica"/>
          <w:b/>
          <w:bCs/>
          <w:color w:val="000000"/>
          <w:sz w:val="22"/>
          <w:szCs w:val="22"/>
          <w:lang w:eastAsia="en-US"/>
        </w:rPr>
        <w:t>medication management</w:t>
      </w:r>
    </w:p>
    <w:p w14:paraId="65C37CC1" w14:textId="77777777" w:rsidR="00C4174B" w:rsidRPr="00C4174B" w:rsidRDefault="00C4174B" w:rsidP="00C4174B">
      <w:pPr>
        <w:widowControl w:val="0"/>
        <w:autoSpaceDE w:val="0"/>
        <w:autoSpaceDN w:val="0"/>
        <w:adjustRightInd w:val="0"/>
        <w:spacing w:after="0" w:line="240" w:lineRule="auto"/>
        <w:rPr>
          <w:rFonts w:ascii="Times New Roman" w:hAnsi="Times New Roman" w:cs="Times New Roman"/>
          <w:color w:val="333333"/>
          <w:sz w:val="20"/>
          <w:szCs w:val="20"/>
          <w:lang w:eastAsia="en-US"/>
        </w:rPr>
      </w:pPr>
      <w:r w:rsidRPr="00C4174B">
        <w:rPr>
          <w:rFonts w:ascii="Times New Roman" w:hAnsi="Times New Roman" w:cs="Times New Roman"/>
          <w:sz w:val="20"/>
          <w:szCs w:val="20"/>
          <w:lang w:eastAsia="en-US"/>
        </w:rPr>
        <w:t xml:space="preserve">                                                     </w:t>
      </w:r>
    </w:p>
    <w:p w14:paraId="1795D9BF" w14:textId="77777777" w:rsidR="00C4174B" w:rsidRPr="00C4174B" w:rsidRDefault="00C4174B" w:rsidP="00C4174B">
      <w:pPr>
        <w:numPr>
          <w:ilvl w:val="0"/>
          <w:numId w:val="21"/>
        </w:numPr>
        <w:shd w:val="clear" w:color="auto" w:fill="FFFFFF"/>
        <w:spacing w:after="150" w:line="300" w:lineRule="atLeast"/>
        <w:ind w:left="375"/>
        <w:rPr>
          <w:rFonts w:ascii="Century Gothic" w:eastAsia="Times New Roman" w:hAnsi="Century Gothic" w:cs="Helvetica"/>
          <w:color w:val="333333"/>
        </w:rPr>
      </w:pPr>
      <w:r w:rsidRPr="00C4174B">
        <w:rPr>
          <w:rFonts w:ascii="Century Gothic" w:eastAsia="Times New Roman" w:hAnsi="Century Gothic" w:cs="Helvetica"/>
          <w:b/>
          <w:bCs/>
          <w:color w:val="000000"/>
        </w:rPr>
        <w:t>The Wellness Toolbox</w:t>
      </w:r>
    </w:p>
    <w:p w14:paraId="6ACF41DC" w14:textId="77777777" w:rsidR="00C4174B" w:rsidRPr="00C4174B" w:rsidRDefault="00C4174B" w:rsidP="00C4174B">
      <w:pPr>
        <w:numPr>
          <w:ilvl w:val="0"/>
          <w:numId w:val="21"/>
        </w:numPr>
        <w:shd w:val="clear" w:color="auto" w:fill="FFFFFF"/>
        <w:spacing w:after="150" w:line="300" w:lineRule="atLeast"/>
        <w:ind w:left="375"/>
        <w:rPr>
          <w:rFonts w:ascii="Century Gothic" w:eastAsia="Times New Roman" w:hAnsi="Century Gothic" w:cs="Helvetica"/>
          <w:color w:val="333333"/>
        </w:rPr>
      </w:pPr>
      <w:r w:rsidRPr="00C4174B">
        <w:rPr>
          <w:rFonts w:ascii="Century Gothic" w:eastAsia="Times New Roman" w:hAnsi="Century Gothic" w:cs="Helvetica"/>
          <w:b/>
          <w:bCs/>
          <w:color w:val="000000"/>
        </w:rPr>
        <w:t xml:space="preserve">The Wellness Recovery Action Plan:  </w:t>
      </w:r>
    </w:p>
    <w:p w14:paraId="2C1E8E15" w14:textId="77777777" w:rsidR="00C4174B" w:rsidRPr="00C4174B" w:rsidRDefault="00C4174B" w:rsidP="00C4174B">
      <w:pPr>
        <w:numPr>
          <w:ilvl w:val="2"/>
          <w:numId w:val="23"/>
        </w:numPr>
        <w:shd w:val="clear" w:color="auto" w:fill="FFFFFF"/>
        <w:spacing w:before="100" w:beforeAutospacing="1" w:after="100" w:afterAutospacing="1" w:line="300" w:lineRule="atLeast"/>
        <w:ind w:left="1125"/>
        <w:rPr>
          <w:rFonts w:ascii="Century Gothic" w:eastAsia="Times New Roman" w:hAnsi="Century Gothic" w:cs="Helvetica"/>
          <w:color w:val="333333"/>
        </w:rPr>
      </w:pPr>
      <w:r w:rsidRPr="00C4174B">
        <w:rPr>
          <w:rFonts w:ascii="Century Gothic" w:eastAsia="Times New Roman" w:hAnsi="Century Gothic" w:cs="Helvetica"/>
          <w:b/>
          <w:bCs/>
          <w:color w:val="000000"/>
        </w:rPr>
        <w:t xml:space="preserve">Daily Maintenance Plan </w:t>
      </w:r>
    </w:p>
    <w:p w14:paraId="2B3D8A88" w14:textId="77777777" w:rsidR="00C4174B" w:rsidRPr="00C4174B" w:rsidRDefault="00C4174B" w:rsidP="00C4174B">
      <w:pPr>
        <w:numPr>
          <w:ilvl w:val="2"/>
          <w:numId w:val="23"/>
        </w:numPr>
        <w:shd w:val="clear" w:color="auto" w:fill="FFFFFF"/>
        <w:spacing w:before="100" w:beforeAutospacing="1" w:after="100" w:afterAutospacing="1" w:line="300" w:lineRule="atLeast"/>
        <w:ind w:left="1125"/>
        <w:rPr>
          <w:rFonts w:ascii="Century Gothic" w:eastAsia="Times New Roman" w:hAnsi="Century Gothic" w:cs="Helvetica"/>
          <w:color w:val="333333"/>
        </w:rPr>
      </w:pPr>
      <w:r w:rsidRPr="00C4174B">
        <w:rPr>
          <w:rFonts w:ascii="Century Gothic" w:eastAsia="Times New Roman" w:hAnsi="Century Gothic" w:cs="Helvetica"/>
          <w:b/>
          <w:bCs/>
          <w:color w:val="000000"/>
        </w:rPr>
        <w:t xml:space="preserve">Triggers &amp; Triggers Action Plan </w:t>
      </w:r>
    </w:p>
    <w:p w14:paraId="72F84125" w14:textId="77777777" w:rsidR="00C4174B" w:rsidRPr="00C4174B" w:rsidRDefault="00C4174B" w:rsidP="00C4174B">
      <w:pPr>
        <w:numPr>
          <w:ilvl w:val="2"/>
          <w:numId w:val="23"/>
        </w:numPr>
        <w:shd w:val="clear" w:color="auto" w:fill="FFFFFF"/>
        <w:spacing w:before="100" w:beforeAutospacing="1" w:after="100" w:afterAutospacing="1" w:line="300" w:lineRule="atLeast"/>
        <w:ind w:left="1125"/>
        <w:rPr>
          <w:rFonts w:ascii="Century Gothic" w:eastAsia="Times New Roman" w:hAnsi="Century Gothic" w:cs="Helvetica"/>
          <w:color w:val="333333"/>
        </w:rPr>
      </w:pPr>
      <w:r w:rsidRPr="00C4174B">
        <w:rPr>
          <w:rFonts w:ascii="Century Gothic" w:eastAsia="Times New Roman" w:hAnsi="Century Gothic" w:cs="Helvetica"/>
          <w:b/>
          <w:bCs/>
          <w:color w:val="000000"/>
        </w:rPr>
        <w:t xml:space="preserve">Early Warning Signs &amp; Early Warning Sign Action Plan </w:t>
      </w:r>
    </w:p>
    <w:p w14:paraId="38E81C0E" w14:textId="77777777" w:rsidR="00C4174B" w:rsidRPr="00C4174B" w:rsidRDefault="00C4174B" w:rsidP="00C4174B">
      <w:pPr>
        <w:numPr>
          <w:ilvl w:val="2"/>
          <w:numId w:val="23"/>
        </w:numPr>
        <w:shd w:val="clear" w:color="auto" w:fill="FFFFFF"/>
        <w:spacing w:before="100" w:beforeAutospacing="1" w:after="100" w:afterAutospacing="1" w:line="300" w:lineRule="atLeast"/>
        <w:ind w:left="1125"/>
        <w:rPr>
          <w:rFonts w:ascii="Century Gothic" w:eastAsia="Times New Roman" w:hAnsi="Century Gothic" w:cs="Helvetica"/>
          <w:color w:val="333333"/>
        </w:rPr>
      </w:pPr>
      <w:r w:rsidRPr="00C4174B">
        <w:rPr>
          <w:rFonts w:ascii="Century Gothic" w:eastAsia="Times New Roman" w:hAnsi="Century Gothic" w:cs="Helvetica"/>
          <w:b/>
          <w:bCs/>
          <w:color w:val="000000"/>
        </w:rPr>
        <w:t xml:space="preserve">When Things Are Breaking Down &amp; When Things Are Breaking Down Action Plan </w:t>
      </w:r>
    </w:p>
    <w:p w14:paraId="3B89296A" w14:textId="77777777" w:rsidR="00C4174B" w:rsidRPr="00C4174B" w:rsidRDefault="00C4174B" w:rsidP="00C4174B">
      <w:pPr>
        <w:numPr>
          <w:ilvl w:val="2"/>
          <w:numId w:val="23"/>
        </w:numPr>
        <w:shd w:val="clear" w:color="auto" w:fill="FFFFFF"/>
        <w:spacing w:before="100" w:beforeAutospacing="1" w:after="100" w:afterAutospacing="1" w:line="300" w:lineRule="atLeast"/>
        <w:ind w:left="1125"/>
        <w:rPr>
          <w:rFonts w:ascii="Century Gothic" w:eastAsia="Times New Roman" w:hAnsi="Century Gothic" w:cs="Helvetica"/>
          <w:color w:val="333333"/>
        </w:rPr>
      </w:pPr>
      <w:r w:rsidRPr="00C4174B">
        <w:rPr>
          <w:rFonts w:ascii="Century Gothic" w:eastAsia="Times New Roman" w:hAnsi="Century Gothic" w:cs="Helvetica"/>
          <w:b/>
          <w:bCs/>
          <w:color w:val="000000"/>
        </w:rPr>
        <w:t xml:space="preserve">Crisis Plan </w:t>
      </w:r>
    </w:p>
    <w:p w14:paraId="1806A9AB" w14:textId="77777777" w:rsidR="00C4174B" w:rsidRPr="00C4174B" w:rsidRDefault="00C4174B" w:rsidP="00C4174B">
      <w:pPr>
        <w:numPr>
          <w:ilvl w:val="2"/>
          <w:numId w:val="23"/>
        </w:numPr>
        <w:shd w:val="clear" w:color="auto" w:fill="FFFFFF"/>
        <w:spacing w:before="100" w:beforeAutospacing="1" w:after="100" w:afterAutospacing="1" w:line="300" w:lineRule="atLeast"/>
        <w:ind w:left="1125"/>
        <w:rPr>
          <w:rFonts w:ascii="Century Gothic" w:eastAsia="Times New Roman" w:hAnsi="Century Gothic" w:cs="Helvetica"/>
          <w:color w:val="333333"/>
        </w:rPr>
      </w:pPr>
      <w:r w:rsidRPr="00C4174B">
        <w:rPr>
          <w:rFonts w:ascii="Century Gothic" w:eastAsia="Times New Roman" w:hAnsi="Century Gothic" w:cs="Helvetica"/>
          <w:b/>
          <w:bCs/>
          <w:color w:val="000000"/>
        </w:rPr>
        <w:t xml:space="preserve">Post Crisis Plan </w:t>
      </w:r>
    </w:p>
    <w:p w14:paraId="52A7B6A6" w14:textId="77777777" w:rsidR="00C4174B" w:rsidRPr="00C4174B" w:rsidRDefault="00C4174B" w:rsidP="00C4174B">
      <w:pPr>
        <w:shd w:val="clear" w:color="auto" w:fill="FFFFFF"/>
        <w:spacing w:after="150" w:line="300" w:lineRule="atLeast"/>
        <w:rPr>
          <w:rFonts w:ascii="Century Gothic" w:eastAsia="Times New Roman" w:hAnsi="Century Gothic" w:cs="Helvetica"/>
          <w:color w:val="333333"/>
        </w:rPr>
      </w:pPr>
      <w:r w:rsidRPr="00C4174B">
        <w:rPr>
          <w:rFonts w:ascii="Century Gothic" w:eastAsia="Times New Roman" w:hAnsi="Century Gothic" w:cs="Helvetica"/>
          <w:b/>
          <w:bCs/>
          <w:color w:val="000000"/>
        </w:rPr>
        <w:t>4. The Recovery Topics: </w:t>
      </w:r>
    </w:p>
    <w:p w14:paraId="0716DA9F" w14:textId="77777777" w:rsidR="00C4174B" w:rsidRPr="00C4174B" w:rsidRDefault="00C4174B" w:rsidP="00C4174B">
      <w:pPr>
        <w:numPr>
          <w:ilvl w:val="2"/>
          <w:numId w:val="20"/>
        </w:numPr>
        <w:shd w:val="clear" w:color="auto" w:fill="FFFFFF"/>
        <w:spacing w:before="100" w:beforeAutospacing="1" w:after="100" w:afterAutospacing="1" w:line="300" w:lineRule="atLeast"/>
        <w:ind w:left="1125"/>
        <w:rPr>
          <w:rFonts w:ascii="Century Gothic" w:eastAsia="Times New Roman" w:hAnsi="Century Gothic" w:cs="Helvetica"/>
          <w:color w:val="333333"/>
        </w:rPr>
      </w:pPr>
      <w:r w:rsidRPr="00C4174B">
        <w:rPr>
          <w:rFonts w:ascii="Century Gothic" w:eastAsia="Times New Roman" w:hAnsi="Century Gothic" w:cs="Helvetica"/>
          <w:b/>
          <w:bCs/>
          <w:color w:val="000000"/>
        </w:rPr>
        <w:t>Building Self-Esteem</w:t>
      </w:r>
    </w:p>
    <w:p w14:paraId="12CDB0D9" w14:textId="77777777" w:rsidR="00C4174B" w:rsidRPr="00C4174B" w:rsidRDefault="00C4174B" w:rsidP="00C4174B">
      <w:pPr>
        <w:numPr>
          <w:ilvl w:val="2"/>
          <w:numId w:val="20"/>
        </w:numPr>
        <w:shd w:val="clear" w:color="auto" w:fill="FFFFFF"/>
        <w:spacing w:before="100" w:beforeAutospacing="1" w:after="100" w:afterAutospacing="1" w:line="300" w:lineRule="atLeast"/>
        <w:ind w:left="1125"/>
        <w:rPr>
          <w:rFonts w:ascii="Century Gothic" w:eastAsia="Times New Roman" w:hAnsi="Century Gothic" w:cs="Helvetica"/>
          <w:color w:val="333333"/>
        </w:rPr>
      </w:pPr>
      <w:r w:rsidRPr="00C4174B">
        <w:rPr>
          <w:rFonts w:ascii="Century Gothic" w:eastAsia="Times New Roman" w:hAnsi="Century Gothic" w:cs="Helvetica"/>
          <w:b/>
          <w:bCs/>
          <w:color w:val="000000"/>
        </w:rPr>
        <w:t>Changing Negative Thoughts to Positive Ones</w:t>
      </w:r>
    </w:p>
    <w:p w14:paraId="78063950" w14:textId="77777777" w:rsidR="00C4174B" w:rsidRPr="00C4174B" w:rsidRDefault="00C4174B" w:rsidP="00C4174B">
      <w:pPr>
        <w:numPr>
          <w:ilvl w:val="2"/>
          <w:numId w:val="20"/>
        </w:numPr>
        <w:shd w:val="clear" w:color="auto" w:fill="FFFFFF"/>
        <w:spacing w:before="100" w:beforeAutospacing="1" w:after="100" w:afterAutospacing="1" w:line="300" w:lineRule="atLeast"/>
        <w:ind w:left="1125"/>
        <w:rPr>
          <w:rFonts w:ascii="Century Gothic" w:eastAsia="Times New Roman" w:hAnsi="Century Gothic" w:cs="Helvetica"/>
          <w:color w:val="333333"/>
        </w:rPr>
      </w:pPr>
      <w:r w:rsidRPr="00C4174B">
        <w:rPr>
          <w:rFonts w:ascii="Century Gothic" w:eastAsia="Times New Roman" w:hAnsi="Century Gothic" w:cs="Helvetica"/>
          <w:b/>
          <w:bCs/>
          <w:color w:val="000000"/>
        </w:rPr>
        <w:t>Peer Support</w:t>
      </w:r>
    </w:p>
    <w:p w14:paraId="21D1B304" w14:textId="77777777" w:rsidR="00C4174B" w:rsidRPr="00C4174B" w:rsidRDefault="00C4174B" w:rsidP="00C4174B">
      <w:pPr>
        <w:numPr>
          <w:ilvl w:val="2"/>
          <w:numId w:val="20"/>
        </w:numPr>
        <w:shd w:val="clear" w:color="auto" w:fill="FFFFFF"/>
        <w:spacing w:before="100" w:beforeAutospacing="1" w:after="100" w:afterAutospacing="1" w:line="300" w:lineRule="atLeast"/>
        <w:ind w:left="1125"/>
        <w:rPr>
          <w:rFonts w:ascii="Century Gothic" w:eastAsia="Times New Roman" w:hAnsi="Century Gothic" w:cs="Helvetica"/>
          <w:color w:val="333333"/>
        </w:rPr>
      </w:pPr>
      <w:r w:rsidRPr="00C4174B">
        <w:rPr>
          <w:rFonts w:ascii="Century Gothic" w:eastAsia="Times New Roman" w:hAnsi="Century Gothic" w:cs="Helvetica"/>
          <w:b/>
          <w:bCs/>
          <w:color w:val="000000"/>
        </w:rPr>
        <w:t>Work Related Issues</w:t>
      </w:r>
    </w:p>
    <w:p w14:paraId="04CD6B29" w14:textId="77777777" w:rsidR="00C4174B" w:rsidRPr="00C4174B" w:rsidRDefault="00C4174B" w:rsidP="00C4174B">
      <w:pPr>
        <w:numPr>
          <w:ilvl w:val="2"/>
          <w:numId w:val="20"/>
        </w:numPr>
        <w:shd w:val="clear" w:color="auto" w:fill="FFFFFF"/>
        <w:spacing w:before="100" w:beforeAutospacing="1" w:after="100" w:afterAutospacing="1" w:line="300" w:lineRule="atLeast"/>
        <w:ind w:left="1125"/>
      </w:pPr>
      <w:r w:rsidRPr="00C4174B">
        <w:rPr>
          <w:rFonts w:ascii="Century Gothic" w:eastAsia="Times New Roman" w:hAnsi="Century Gothic" w:cs="Helvetica"/>
          <w:b/>
          <w:bCs/>
          <w:color w:val="000000"/>
        </w:rPr>
        <w:t>Trauma Recovery</w:t>
      </w:r>
    </w:p>
    <w:p w14:paraId="5794BB0A" w14:textId="77777777" w:rsidR="00C4174B" w:rsidRPr="00C4174B" w:rsidRDefault="00C4174B" w:rsidP="00C4174B">
      <w:pPr>
        <w:numPr>
          <w:ilvl w:val="2"/>
          <w:numId w:val="20"/>
        </w:numPr>
        <w:shd w:val="clear" w:color="auto" w:fill="FFFFFF"/>
        <w:spacing w:before="100" w:beforeAutospacing="1" w:after="100" w:afterAutospacing="1" w:line="300" w:lineRule="atLeast"/>
        <w:ind w:left="1125"/>
      </w:pPr>
      <w:r w:rsidRPr="00C4174B">
        <w:rPr>
          <w:rFonts w:ascii="Century Gothic" w:eastAsia="Times New Roman" w:hAnsi="Century Gothic" w:cs="Helvetica"/>
          <w:b/>
          <w:bCs/>
          <w:color w:val="000000"/>
        </w:rPr>
        <w:t>Suicide Prevention</w:t>
      </w:r>
    </w:p>
    <w:p w14:paraId="7FD862D8" w14:textId="77777777" w:rsidR="00C4174B" w:rsidRPr="00C4174B" w:rsidRDefault="00C4174B" w:rsidP="00C4174B">
      <w:pPr>
        <w:shd w:val="clear" w:color="auto" w:fill="FFFFFF"/>
        <w:spacing w:before="100" w:beforeAutospacing="1" w:after="100" w:afterAutospacing="1" w:line="300" w:lineRule="atLeast"/>
        <w:ind w:left="1125"/>
        <w:rPr>
          <w:rFonts w:ascii="Century Gothic" w:eastAsia="Times New Roman" w:hAnsi="Century Gothic" w:cs="Helvetica"/>
          <w:b/>
          <w:bCs/>
          <w:color w:val="000000"/>
        </w:rPr>
      </w:pPr>
      <w:r w:rsidRPr="00C4174B">
        <w:rPr>
          <w:rFonts w:ascii="Century Gothic" w:eastAsia="Times New Roman" w:hAnsi="Century Gothic" w:cs="Helvetica"/>
          <w:b/>
          <w:bCs/>
          <w:color w:val="000000"/>
        </w:rPr>
        <w:t>Additional Issues</w:t>
      </w:r>
    </w:p>
    <w:p w14:paraId="2B54EE1C" w14:textId="77777777" w:rsidR="00C4174B" w:rsidRPr="00C4174B" w:rsidRDefault="00C4174B" w:rsidP="00C4174B">
      <w:pPr>
        <w:numPr>
          <w:ilvl w:val="0"/>
          <w:numId w:val="24"/>
        </w:numPr>
        <w:shd w:val="clear" w:color="auto" w:fill="FFFFFF"/>
        <w:spacing w:before="100" w:beforeAutospacing="1" w:after="100" w:afterAutospacing="1" w:line="300" w:lineRule="atLeast"/>
        <w:contextualSpacing/>
        <w:rPr>
          <w:rFonts w:ascii="Century Gothic" w:eastAsiaTheme="minorHAnsi" w:hAnsi="Century Gothic"/>
          <w:b/>
          <w:sz w:val="22"/>
          <w:szCs w:val="22"/>
          <w:lang w:eastAsia="en-US"/>
        </w:rPr>
      </w:pPr>
      <w:r w:rsidRPr="00C4174B">
        <w:rPr>
          <w:rFonts w:ascii="Century Gothic" w:eastAsiaTheme="minorHAnsi" w:hAnsi="Century Gothic"/>
          <w:b/>
          <w:sz w:val="22"/>
          <w:szCs w:val="22"/>
          <w:lang w:eastAsia="en-US"/>
        </w:rPr>
        <w:t>Living Space</w:t>
      </w:r>
    </w:p>
    <w:p w14:paraId="743F628A" w14:textId="77777777" w:rsidR="00C4174B" w:rsidRPr="00C4174B" w:rsidRDefault="00C4174B" w:rsidP="00C4174B">
      <w:pPr>
        <w:numPr>
          <w:ilvl w:val="0"/>
          <w:numId w:val="24"/>
        </w:numPr>
        <w:shd w:val="clear" w:color="auto" w:fill="FFFFFF"/>
        <w:spacing w:before="100" w:beforeAutospacing="1" w:after="100" w:afterAutospacing="1" w:line="300" w:lineRule="atLeast"/>
        <w:contextualSpacing/>
        <w:rPr>
          <w:rFonts w:ascii="Century Gothic" w:eastAsiaTheme="minorHAnsi" w:hAnsi="Century Gothic"/>
          <w:b/>
          <w:sz w:val="22"/>
          <w:szCs w:val="22"/>
          <w:lang w:eastAsia="en-US"/>
        </w:rPr>
      </w:pPr>
      <w:r w:rsidRPr="00C4174B">
        <w:rPr>
          <w:rFonts w:ascii="Century Gothic" w:eastAsiaTheme="minorHAnsi" w:hAnsi="Century Gothic"/>
          <w:b/>
          <w:sz w:val="22"/>
          <w:szCs w:val="22"/>
          <w:lang w:eastAsia="en-US"/>
        </w:rPr>
        <w:t>Lifestyle</w:t>
      </w:r>
    </w:p>
    <w:p w14:paraId="0A37F595" w14:textId="1D04CF94" w:rsidR="00BF5591" w:rsidRDefault="00C4174B" w:rsidP="009B49FC">
      <w:pPr>
        <w:numPr>
          <w:ilvl w:val="0"/>
          <w:numId w:val="24"/>
        </w:numPr>
        <w:shd w:val="clear" w:color="auto" w:fill="FFFFFF"/>
        <w:spacing w:before="100" w:beforeAutospacing="1" w:after="100" w:afterAutospacing="1" w:line="278" w:lineRule="auto"/>
        <w:contextualSpacing/>
        <w:jc w:val="both"/>
        <w:rPr>
          <w:rFonts w:ascii="Century Gothic" w:eastAsiaTheme="minorHAnsi" w:hAnsi="Century Gothic"/>
          <w:b/>
          <w:sz w:val="22"/>
          <w:szCs w:val="22"/>
          <w:lang w:eastAsia="en-US"/>
        </w:rPr>
      </w:pPr>
      <w:r w:rsidRPr="00EB2F22">
        <w:rPr>
          <w:rFonts w:ascii="Century Gothic" w:eastAsiaTheme="minorHAnsi" w:hAnsi="Century Gothic"/>
          <w:b/>
          <w:sz w:val="22"/>
          <w:szCs w:val="22"/>
          <w:lang w:eastAsia="en-US"/>
        </w:rPr>
        <w:t>Motivation</w:t>
      </w:r>
    </w:p>
    <w:p w14:paraId="5C9C1AD5" w14:textId="77777777" w:rsidR="00BF5591" w:rsidRDefault="00BF5591">
      <w:pPr>
        <w:rPr>
          <w:rFonts w:ascii="Century Gothic" w:eastAsiaTheme="minorHAnsi" w:hAnsi="Century Gothic"/>
          <w:b/>
          <w:sz w:val="22"/>
          <w:szCs w:val="22"/>
          <w:lang w:eastAsia="en-US"/>
        </w:rPr>
      </w:pPr>
      <w:r>
        <w:rPr>
          <w:rFonts w:ascii="Century Gothic" w:eastAsiaTheme="minorHAnsi" w:hAnsi="Century Gothic"/>
          <w:b/>
          <w:sz w:val="22"/>
          <w:szCs w:val="22"/>
          <w:lang w:eastAsia="en-US"/>
        </w:rPr>
        <w:br w:type="page"/>
      </w:r>
    </w:p>
    <w:p w14:paraId="3A537ABE" w14:textId="77777777" w:rsidR="00BF5591" w:rsidRDefault="00BF5591" w:rsidP="00BF5591">
      <w:pPr>
        <w:pStyle w:val="NormalWeb"/>
        <w:shd w:val="clear" w:color="auto" w:fill="FFFFFF"/>
        <w:spacing w:line="374" w:lineRule="atLeast"/>
        <w:jc w:val="center"/>
        <w:rPr>
          <w:rFonts w:ascii="Helvetica" w:hAnsi="Helvetica" w:cs="Helvetica"/>
          <w:color w:val="333333"/>
        </w:rPr>
      </w:pPr>
      <w:r>
        <w:rPr>
          <w:rStyle w:val="Strong"/>
          <w:rFonts w:eastAsiaTheme="majorEastAsia"/>
          <w:color w:val="FF6600"/>
          <w:sz w:val="36"/>
          <w:szCs w:val="36"/>
        </w:rPr>
        <w:lastRenderedPageBreak/>
        <w:t>Mental Health Recovery</w:t>
      </w:r>
    </w:p>
    <w:p w14:paraId="2F9897AD" w14:textId="77777777" w:rsidR="00BF5591" w:rsidRDefault="00BF5591" w:rsidP="00BF5591">
      <w:pPr>
        <w:pStyle w:val="NormalWeb"/>
        <w:shd w:val="clear" w:color="auto" w:fill="FFFFFF"/>
        <w:spacing w:line="374" w:lineRule="atLeast"/>
        <w:jc w:val="center"/>
        <w:rPr>
          <w:rFonts w:ascii="Helvetica" w:hAnsi="Helvetica" w:cs="Helvetica"/>
          <w:color w:val="333333"/>
        </w:rPr>
      </w:pPr>
      <w:r>
        <w:rPr>
          <w:rStyle w:val="Strong"/>
          <w:rFonts w:eastAsiaTheme="majorEastAsia"/>
          <w:color w:val="FF6600"/>
          <w:sz w:val="36"/>
          <w:szCs w:val="36"/>
        </w:rPr>
        <w:t xml:space="preserve">Including </w:t>
      </w:r>
    </w:p>
    <w:p w14:paraId="0BFF9AB9" w14:textId="77777777" w:rsidR="00BF5591" w:rsidRDefault="00BF5591" w:rsidP="00BF5591">
      <w:pPr>
        <w:pStyle w:val="NormalWeb"/>
        <w:shd w:val="clear" w:color="auto" w:fill="FFFFFF"/>
        <w:spacing w:line="374" w:lineRule="atLeast"/>
        <w:jc w:val="center"/>
        <w:rPr>
          <w:rStyle w:val="Strong"/>
          <w:rFonts w:eastAsiaTheme="majorEastAsia"/>
          <w:color w:val="FF6600"/>
          <w:sz w:val="36"/>
          <w:szCs w:val="36"/>
        </w:rPr>
      </w:pPr>
      <w:r>
        <w:rPr>
          <w:rStyle w:val="Strong"/>
          <w:rFonts w:eastAsiaTheme="majorEastAsia"/>
          <w:color w:val="FF6600"/>
          <w:sz w:val="36"/>
          <w:szCs w:val="36"/>
        </w:rPr>
        <w:t>Wellness Recovery Action Planning (WRAP)</w:t>
      </w:r>
    </w:p>
    <w:p w14:paraId="67DF5AA2" w14:textId="77777777" w:rsidR="00BF5591" w:rsidRDefault="00BF5591" w:rsidP="00BF5591">
      <w:pPr>
        <w:pStyle w:val="NoSpacing"/>
      </w:pPr>
    </w:p>
    <w:p w14:paraId="7EA4F83A" w14:textId="77777777" w:rsidR="00BF5591" w:rsidRDefault="00BF5591" w:rsidP="00BF5591">
      <w:pPr>
        <w:pStyle w:val="NormalWeb"/>
        <w:shd w:val="clear" w:color="auto" w:fill="FFFFFF"/>
        <w:spacing w:line="374" w:lineRule="atLeast"/>
        <w:jc w:val="center"/>
        <w:rPr>
          <w:rFonts w:ascii="Helvetica" w:hAnsi="Helvetica" w:cs="Helvetica"/>
          <w:color w:val="333333"/>
        </w:rPr>
      </w:pPr>
      <w:r>
        <w:rPr>
          <w:rStyle w:val="Emphasis"/>
          <w:b/>
          <w:bCs/>
          <w:color w:val="FF6600"/>
          <w:sz w:val="36"/>
          <w:szCs w:val="36"/>
        </w:rPr>
        <w:t>A workshop for people who experience mental health challenges and for those who care about them</w:t>
      </w:r>
      <w:r>
        <w:rPr>
          <w:rFonts w:ascii="Helvetica" w:hAnsi="Helvetica" w:cs="Helvetica"/>
          <w:color w:val="FF6600"/>
          <w:sz w:val="36"/>
          <w:szCs w:val="36"/>
        </w:rPr>
        <w:t> </w:t>
      </w:r>
      <w:r>
        <w:rPr>
          <w:rFonts w:ascii="Helvetica" w:hAnsi="Helvetica" w:cs="Helvetica"/>
          <w:color w:val="333333"/>
          <w:sz w:val="36"/>
          <w:szCs w:val="36"/>
        </w:rPr>
        <w:t> </w:t>
      </w:r>
    </w:p>
    <w:p w14:paraId="19D3C12F" w14:textId="77777777" w:rsidR="00BF5591" w:rsidRDefault="00BF5591" w:rsidP="00BF5591">
      <w:pPr>
        <w:pStyle w:val="NoSpacing"/>
      </w:pPr>
    </w:p>
    <w:p w14:paraId="6BA6E224" w14:textId="77777777" w:rsidR="00BF5591" w:rsidRDefault="00BF5591" w:rsidP="00BF5591">
      <w:pPr>
        <w:pStyle w:val="NormalWeb"/>
        <w:shd w:val="clear" w:color="auto" w:fill="FFFFFF"/>
        <w:spacing w:line="374" w:lineRule="atLeast"/>
        <w:jc w:val="center"/>
        <w:rPr>
          <w:color w:val="333333"/>
          <w:sz w:val="36"/>
          <w:szCs w:val="36"/>
        </w:rPr>
      </w:pPr>
    </w:p>
    <w:p w14:paraId="7C3E7683" w14:textId="77777777" w:rsidR="00BF5591" w:rsidRDefault="00BF5591" w:rsidP="00BF5591">
      <w:pPr>
        <w:pStyle w:val="NormalWeb"/>
        <w:shd w:val="clear" w:color="auto" w:fill="FFFFFF"/>
        <w:spacing w:line="374" w:lineRule="atLeast"/>
        <w:jc w:val="center"/>
        <w:rPr>
          <w:color w:val="333333"/>
          <w:sz w:val="36"/>
          <w:szCs w:val="36"/>
        </w:rPr>
      </w:pPr>
      <w:r>
        <w:rPr>
          <w:color w:val="333333"/>
          <w:sz w:val="36"/>
          <w:szCs w:val="36"/>
        </w:rPr>
        <w:t>TOPICS INCLUDE:</w:t>
      </w:r>
    </w:p>
    <w:p w14:paraId="03556E1D" w14:textId="77777777" w:rsidR="00BF5591" w:rsidRDefault="00BF5591" w:rsidP="00BF5591">
      <w:pPr>
        <w:pStyle w:val="NormalWeb"/>
        <w:shd w:val="clear" w:color="auto" w:fill="FFFFFF"/>
        <w:spacing w:line="374" w:lineRule="atLeast"/>
        <w:jc w:val="center"/>
        <w:rPr>
          <w:color w:val="333333"/>
          <w:sz w:val="36"/>
          <w:szCs w:val="36"/>
        </w:rPr>
      </w:pPr>
    </w:p>
    <w:p w14:paraId="7F6DFF03" w14:textId="77777777" w:rsidR="00BF5591" w:rsidRPr="00816466" w:rsidRDefault="00BF5591" w:rsidP="00BF5591">
      <w:pPr>
        <w:pStyle w:val="NormalWeb"/>
        <w:numPr>
          <w:ilvl w:val="0"/>
          <w:numId w:val="28"/>
        </w:numPr>
        <w:shd w:val="clear" w:color="auto" w:fill="FFFFFF"/>
        <w:spacing w:line="374" w:lineRule="atLeast"/>
        <w:rPr>
          <w:rFonts w:ascii="Helvetica" w:hAnsi="Helvetica" w:cs="Helvetica"/>
          <w:color w:val="333333"/>
          <w:sz w:val="28"/>
          <w:szCs w:val="28"/>
        </w:rPr>
      </w:pPr>
      <w:r w:rsidRPr="00816466">
        <w:rPr>
          <w:color w:val="333333"/>
          <w:sz w:val="28"/>
          <w:szCs w:val="28"/>
        </w:rPr>
        <w:t>Empowerment &amp; Responsibility</w:t>
      </w:r>
    </w:p>
    <w:p w14:paraId="39DD03F0" w14:textId="77777777" w:rsidR="00BF5591" w:rsidRPr="00816466" w:rsidRDefault="00BF5591" w:rsidP="00BF5591">
      <w:pPr>
        <w:pStyle w:val="NormalWeb"/>
        <w:numPr>
          <w:ilvl w:val="0"/>
          <w:numId w:val="28"/>
        </w:numPr>
        <w:shd w:val="clear" w:color="auto" w:fill="FFFFFF"/>
        <w:spacing w:line="374" w:lineRule="atLeast"/>
        <w:rPr>
          <w:rFonts w:ascii="Helvetica" w:hAnsi="Helvetica" w:cs="Helvetica"/>
          <w:color w:val="333333"/>
          <w:sz w:val="28"/>
          <w:szCs w:val="28"/>
        </w:rPr>
      </w:pPr>
      <w:r w:rsidRPr="00816466">
        <w:rPr>
          <w:color w:val="333333"/>
          <w:sz w:val="28"/>
          <w:szCs w:val="28"/>
        </w:rPr>
        <w:t>Developing a Wellness Recovery Action Plan </w:t>
      </w:r>
    </w:p>
    <w:p w14:paraId="6EECE3AE" w14:textId="77777777" w:rsidR="00BF5591" w:rsidRPr="00816466" w:rsidRDefault="00BF5591" w:rsidP="00BF5591">
      <w:pPr>
        <w:pStyle w:val="NormalWeb"/>
        <w:numPr>
          <w:ilvl w:val="0"/>
          <w:numId w:val="28"/>
        </w:numPr>
        <w:shd w:val="clear" w:color="auto" w:fill="FFFFFF"/>
        <w:spacing w:line="374" w:lineRule="atLeast"/>
        <w:rPr>
          <w:rFonts w:ascii="Helvetica" w:hAnsi="Helvetica" w:cs="Helvetica"/>
          <w:color w:val="333333"/>
          <w:sz w:val="28"/>
          <w:szCs w:val="28"/>
        </w:rPr>
      </w:pPr>
      <w:r w:rsidRPr="00816466">
        <w:rPr>
          <w:color w:val="333333"/>
          <w:sz w:val="28"/>
          <w:szCs w:val="28"/>
        </w:rPr>
        <w:t>Diet, Light &amp; Exercise</w:t>
      </w:r>
    </w:p>
    <w:p w14:paraId="10E76DB8" w14:textId="77777777" w:rsidR="00BF5591" w:rsidRPr="00816466" w:rsidRDefault="00BF5591" w:rsidP="00BF5591">
      <w:pPr>
        <w:pStyle w:val="NormalWeb"/>
        <w:numPr>
          <w:ilvl w:val="0"/>
          <w:numId w:val="28"/>
        </w:numPr>
        <w:shd w:val="clear" w:color="auto" w:fill="FFFFFF"/>
        <w:spacing w:line="374" w:lineRule="atLeast"/>
        <w:rPr>
          <w:rFonts w:ascii="Helvetica" w:hAnsi="Helvetica" w:cs="Helvetica"/>
          <w:color w:val="333333"/>
          <w:sz w:val="28"/>
          <w:szCs w:val="28"/>
        </w:rPr>
      </w:pPr>
      <w:r w:rsidRPr="00816466">
        <w:rPr>
          <w:color w:val="333333"/>
          <w:sz w:val="28"/>
          <w:szCs w:val="28"/>
        </w:rPr>
        <w:t>Preventing &amp; Avoiding Suicide</w:t>
      </w:r>
    </w:p>
    <w:p w14:paraId="1968E7B7" w14:textId="77777777" w:rsidR="00BF5591" w:rsidRPr="00816466" w:rsidRDefault="00BF5591" w:rsidP="00BF5591">
      <w:pPr>
        <w:pStyle w:val="NormalWeb"/>
        <w:numPr>
          <w:ilvl w:val="0"/>
          <w:numId w:val="28"/>
        </w:numPr>
        <w:shd w:val="clear" w:color="auto" w:fill="FFFFFF"/>
        <w:spacing w:line="374" w:lineRule="atLeast"/>
        <w:rPr>
          <w:rFonts w:ascii="Helvetica" w:hAnsi="Helvetica" w:cs="Helvetica"/>
          <w:color w:val="333333"/>
          <w:sz w:val="28"/>
          <w:szCs w:val="28"/>
        </w:rPr>
      </w:pPr>
      <w:r w:rsidRPr="00816466">
        <w:rPr>
          <w:color w:val="333333"/>
          <w:sz w:val="28"/>
          <w:szCs w:val="28"/>
        </w:rPr>
        <w:t xml:space="preserve">Stress Reduction &amp; Relaxation Methods                     </w:t>
      </w:r>
    </w:p>
    <w:p w14:paraId="688E0FF9" w14:textId="77777777" w:rsidR="00BF5591" w:rsidRPr="00816466" w:rsidRDefault="00BF5591" w:rsidP="00BF5591">
      <w:pPr>
        <w:pStyle w:val="NormalWeb"/>
        <w:numPr>
          <w:ilvl w:val="0"/>
          <w:numId w:val="28"/>
        </w:numPr>
        <w:shd w:val="clear" w:color="auto" w:fill="FFFFFF"/>
        <w:spacing w:line="374" w:lineRule="atLeast"/>
        <w:rPr>
          <w:color w:val="333333"/>
          <w:sz w:val="28"/>
          <w:szCs w:val="28"/>
        </w:rPr>
      </w:pPr>
      <w:r w:rsidRPr="00816466">
        <w:rPr>
          <w:color w:val="333333"/>
          <w:sz w:val="28"/>
          <w:szCs w:val="28"/>
        </w:rPr>
        <w:t>Developing &amp; Keeping Support Systems </w:t>
      </w:r>
    </w:p>
    <w:p w14:paraId="2D07C203" w14:textId="77777777" w:rsidR="00BF5591" w:rsidRPr="00816466" w:rsidRDefault="00BF5591" w:rsidP="00BF5591">
      <w:pPr>
        <w:pStyle w:val="NormalWeb"/>
        <w:numPr>
          <w:ilvl w:val="0"/>
          <w:numId w:val="28"/>
        </w:numPr>
        <w:shd w:val="clear" w:color="auto" w:fill="FFFFFF"/>
        <w:spacing w:line="374" w:lineRule="atLeast"/>
        <w:rPr>
          <w:color w:val="333333"/>
          <w:sz w:val="28"/>
          <w:szCs w:val="28"/>
        </w:rPr>
      </w:pPr>
      <w:r w:rsidRPr="00816466">
        <w:rPr>
          <w:color w:val="333333"/>
          <w:sz w:val="28"/>
          <w:szCs w:val="28"/>
        </w:rPr>
        <w:t>The Importance of Education</w:t>
      </w:r>
    </w:p>
    <w:p w14:paraId="1DAABEEA" w14:textId="77777777" w:rsidR="00BF5591" w:rsidRPr="00816466" w:rsidRDefault="00BF5591" w:rsidP="00BF5591">
      <w:pPr>
        <w:pStyle w:val="NormalWeb"/>
        <w:numPr>
          <w:ilvl w:val="0"/>
          <w:numId w:val="28"/>
        </w:numPr>
        <w:shd w:val="clear" w:color="auto" w:fill="FFFFFF"/>
        <w:spacing w:line="374" w:lineRule="atLeast"/>
        <w:rPr>
          <w:color w:val="333333"/>
          <w:sz w:val="28"/>
          <w:szCs w:val="28"/>
        </w:rPr>
      </w:pPr>
      <w:r w:rsidRPr="00816466">
        <w:rPr>
          <w:color w:val="333333"/>
          <w:sz w:val="28"/>
          <w:szCs w:val="28"/>
        </w:rPr>
        <w:t>Taking Preventative Action Early</w:t>
      </w:r>
    </w:p>
    <w:p w14:paraId="3A6AD7F9" w14:textId="77777777" w:rsidR="00BF5591" w:rsidRPr="00816466" w:rsidRDefault="00BF5591" w:rsidP="00BF5591">
      <w:pPr>
        <w:pStyle w:val="NormalWeb"/>
        <w:numPr>
          <w:ilvl w:val="0"/>
          <w:numId w:val="28"/>
        </w:numPr>
        <w:shd w:val="clear" w:color="auto" w:fill="FFFFFF"/>
        <w:spacing w:line="374" w:lineRule="atLeast"/>
        <w:rPr>
          <w:color w:val="333333"/>
          <w:sz w:val="28"/>
          <w:szCs w:val="28"/>
        </w:rPr>
      </w:pPr>
      <w:r w:rsidRPr="00816466">
        <w:rPr>
          <w:color w:val="333333"/>
          <w:sz w:val="28"/>
          <w:szCs w:val="28"/>
        </w:rPr>
        <w:t>Changing Negative Thoughts to Positive Ones</w:t>
      </w:r>
    </w:p>
    <w:p w14:paraId="2FEC3171" w14:textId="77777777" w:rsidR="00BF5591" w:rsidRPr="00816466" w:rsidRDefault="00BF5591" w:rsidP="00BF5591">
      <w:pPr>
        <w:pStyle w:val="NormalWeb"/>
        <w:numPr>
          <w:ilvl w:val="0"/>
          <w:numId w:val="28"/>
        </w:numPr>
        <w:shd w:val="clear" w:color="auto" w:fill="FFFFFF"/>
        <w:spacing w:line="374" w:lineRule="atLeast"/>
        <w:rPr>
          <w:color w:val="333333"/>
          <w:sz w:val="28"/>
          <w:szCs w:val="28"/>
        </w:rPr>
      </w:pPr>
      <w:r w:rsidRPr="00816466">
        <w:rPr>
          <w:color w:val="333333"/>
          <w:sz w:val="28"/>
          <w:szCs w:val="28"/>
        </w:rPr>
        <w:t>Taking Responsibility for Wellness</w:t>
      </w:r>
    </w:p>
    <w:p w14:paraId="1331888E" w14:textId="77777777" w:rsidR="00BF5591" w:rsidRPr="00816466" w:rsidRDefault="00BF5591" w:rsidP="00BF5591">
      <w:pPr>
        <w:pStyle w:val="NormalWeb"/>
        <w:numPr>
          <w:ilvl w:val="0"/>
          <w:numId w:val="28"/>
        </w:numPr>
        <w:shd w:val="clear" w:color="auto" w:fill="FFFFFF"/>
        <w:spacing w:line="374" w:lineRule="atLeast"/>
        <w:rPr>
          <w:color w:val="333333"/>
          <w:sz w:val="28"/>
          <w:szCs w:val="28"/>
        </w:rPr>
      </w:pPr>
      <w:r w:rsidRPr="00816466">
        <w:rPr>
          <w:color w:val="333333"/>
          <w:sz w:val="28"/>
          <w:szCs w:val="28"/>
        </w:rPr>
        <w:t>Building Self-Esteem &amp; Self-Confidence</w:t>
      </w:r>
    </w:p>
    <w:p w14:paraId="6E507484" w14:textId="77777777" w:rsidR="00BF5591" w:rsidRPr="009E7EF5" w:rsidRDefault="00BF5591" w:rsidP="00BF5591">
      <w:pPr>
        <w:pStyle w:val="NormalWeb"/>
        <w:numPr>
          <w:ilvl w:val="0"/>
          <w:numId w:val="28"/>
        </w:numPr>
        <w:shd w:val="clear" w:color="auto" w:fill="FFFFFF"/>
        <w:spacing w:line="374" w:lineRule="atLeast"/>
        <w:rPr>
          <w:rFonts w:ascii="Helvetica" w:hAnsi="Helvetica" w:cs="Helvetica"/>
          <w:color w:val="333333"/>
        </w:rPr>
      </w:pPr>
      <w:r w:rsidRPr="009E7EF5">
        <w:rPr>
          <w:color w:val="333333"/>
          <w:sz w:val="28"/>
          <w:szCs w:val="28"/>
        </w:rPr>
        <w:t>Peer Counseling</w:t>
      </w:r>
    </w:p>
    <w:p w14:paraId="6EF3E0D2" w14:textId="77777777" w:rsidR="00970F9F" w:rsidRDefault="00970F9F" w:rsidP="00BF5591">
      <w:pPr>
        <w:shd w:val="clear" w:color="auto" w:fill="FFFFFF"/>
        <w:spacing w:before="100" w:beforeAutospacing="1" w:after="100" w:afterAutospacing="1" w:line="278" w:lineRule="auto"/>
        <w:ind w:left="1125"/>
        <w:contextualSpacing/>
        <w:jc w:val="both"/>
        <w:rPr>
          <w:rFonts w:ascii="Century Gothic" w:eastAsiaTheme="minorHAnsi" w:hAnsi="Century Gothic"/>
          <w:b/>
          <w:sz w:val="22"/>
          <w:szCs w:val="22"/>
          <w:lang w:eastAsia="en-US"/>
        </w:rPr>
      </w:pPr>
    </w:p>
    <w:p w14:paraId="78E27B8B" w14:textId="77777777" w:rsidR="00FA2260" w:rsidRDefault="00970F9F" w:rsidP="00FA2260">
      <w:pPr>
        <w:pStyle w:val="NoSpacing"/>
        <w:rPr>
          <w:rStyle w:val="wixui-rich-texttext"/>
          <w:rFonts w:ascii="Lato" w:hAnsi="Lato" w:cs="Arial"/>
          <w:b/>
          <w:bCs/>
          <w:i/>
          <w:iCs/>
          <w:color w:val="8B0000"/>
          <w:sz w:val="30"/>
          <w:szCs w:val="30"/>
          <w:bdr w:val="none" w:sz="0" w:space="0" w:color="auto" w:frame="1"/>
        </w:rPr>
      </w:pPr>
      <w:r>
        <w:rPr>
          <w:rFonts w:ascii="Century Gothic" w:eastAsiaTheme="minorHAnsi" w:hAnsi="Century Gothic"/>
          <w:b/>
          <w:sz w:val="22"/>
          <w:szCs w:val="22"/>
          <w:lang w:eastAsia="en-US"/>
        </w:rPr>
        <w:br w:type="page"/>
      </w:r>
      <w:r w:rsidR="00FA2260">
        <w:rPr>
          <w:noProof/>
        </w:rPr>
        <w:lastRenderedPageBreak/>
        <w:drawing>
          <wp:anchor distT="0" distB="0" distL="114300" distR="114300" simplePos="0" relativeHeight="251663360" behindDoc="0" locked="0" layoutInCell="1" allowOverlap="1" wp14:anchorId="02612E93" wp14:editId="6544620A">
            <wp:simplePos x="0" y="0"/>
            <wp:positionH relativeFrom="margin">
              <wp:align>left</wp:align>
            </wp:positionH>
            <wp:positionV relativeFrom="paragraph">
              <wp:posOffset>61320</wp:posOffset>
            </wp:positionV>
            <wp:extent cx="1513205" cy="1136650"/>
            <wp:effectExtent l="0" t="0" r="0" b="6350"/>
            <wp:wrapSquare wrapText="bothSides"/>
            <wp:docPr id="998006943" name="Picture 1">
              <a:extLst xmlns:a="http://schemas.openxmlformats.org/drawingml/2006/main">
                <a:ext uri="{FF2B5EF4-FFF2-40B4-BE49-F238E27FC236}">
                  <a16:creationId xmlns:a16="http://schemas.microsoft.com/office/drawing/2014/main" id="{6E597BA7-1154-4933-AE61-3E46D1738C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3205"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FA2260" w:rsidRPr="00593FF7">
        <w:rPr>
          <w:rFonts w:ascii="Century Gothic" w:hAnsi="Century Gothic"/>
          <w:b/>
          <w:bCs/>
          <w:noProof/>
          <w:color w:val="002060"/>
          <w:sz w:val="20"/>
          <w:szCs w:val="20"/>
        </w:rPr>
        <w:drawing>
          <wp:anchor distT="0" distB="0" distL="114300" distR="114300" simplePos="0" relativeHeight="251664384" behindDoc="0" locked="0" layoutInCell="1" allowOverlap="1" wp14:anchorId="0B721306" wp14:editId="32507B30">
            <wp:simplePos x="0" y="0"/>
            <wp:positionH relativeFrom="column">
              <wp:posOffset>5073650</wp:posOffset>
            </wp:positionH>
            <wp:positionV relativeFrom="paragraph">
              <wp:posOffset>4445</wp:posOffset>
            </wp:positionV>
            <wp:extent cx="914400" cy="1298575"/>
            <wp:effectExtent l="0" t="0" r="0" b="0"/>
            <wp:wrapSquare wrapText="bothSides"/>
            <wp:docPr id="1473775404" name="Picture 3">
              <a:extLst xmlns:a="http://schemas.openxmlformats.org/drawingml/2006/main">
                <a:ext uri="{FF2B5EF4-FFF2-40B4-BE49-F238E27FC236}">
                  <a16:creationId xmlns:a16="http://schemas.microsoft.com/office/drawing/2014/main" id="{8745271B-3E33-47DC-91FA-EBCC327D68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361820" name="dreamers-and-achievers-logo-e1549588762259.png"/>
                    <pic:cNvPicPr/>
                  </pic:nvPicPr>
                  <pic:blipFill>
                    <a:blip r:embed="rId17" cstate="print"/>
                    <a:stretch>
                      <a:fillRect/>
                    </a:stretch>
                  </pic:blipFill>
                  <pic:spPr>
                    <a:xfrm>
                      <a:off x="0" y="0"/>
                      <a:ext cx="914400" cy="1298575"/>
                    </a:xfrm>
                    <a:prstGeom prst="rect">
                      <a:avLst/>
                    </a:prstGeom>
                  </pic:spPr>
                </pic:pic>
              </a:graphicData>
            </a:graphic>
            <wp14:sizeRelH relativeFrom="margin">
              <wp14:pctWidth>0</wp14:pctWidth>
            </wp14:sizeRelH>
            <wp14:sizeRelV relativeFrom="margin">
              <wp14:pctHeight>0</wp14:pctHeight>
            </wp14:sizeRelV>
          </wp:anchor>
        </w:drawing>
      </w:r>
      <w:r w:rsidR="00FA2260">
        <w:rPr>
          <w:rStyle w:val="wixui-rich-texttext"/>
          <w:rFonts w:ascii="Lato" w:hAnsi="Lato" w:cs="Arial"/>
          <w:b/>
          <w:bCs/>
          <w:i/>
          <w:iCs/>
          <w:color w:val="8B0000"/>
          <w:sz w:val="30"/>
          <w:szCs w:val="30"/>
          <w:bdr w:val="none" w:sz="0" w:space="0" w:color="auto" w:frame="1"/>
        </w:rPr>
        <w:t>Wellness Recovery Action Plan (WRAP)</w:t>
      </w:r>
    </w:p>
    <w:p w14:paraId="23AA7E61" w14:textId="77777777" w:rsidR="00FA2260" w:rsidRDefault="00FA2260" w:rsidP="00FA2260">
      <w:pPr>
        <w:pStyle w:val="NoSpacing"/>
        <w:jc w:val="center"/>
        <w:rPr>
          <w:rStyle w:val="wixui-rich-texttext"/>
          <w:rFonts w:ascii="Lato" w:hAnsi="Lato" w:cs="Arial"/>
          <w:b/>
          <w:bCs/>
          <w:i/>
          <w:iCs/>
          <w:color w:val="8B0000"/>
          <w:sz w:val="30"/>
          <w:szCs w:val="30"/>
          <w:bdr w:val="none" w:sz="0" w:space="0" w:color="auto" w:frame="1"/>
        </w:rPr>
      </w:pPr>
      <w:r w:rsidRPr="009504FD">
        <w:rPr>
          <w:rStyle w:val="wixui-rich-texttext"/>
          <w:rFonts w:ascii="Lato" w:hAnsi="Lato" w:cs="Arial"/>
          <w:b/>
          <w:bCs/>
          <w:i/>
          <w:iCs/>
          <w:color w:val="002060"/>
          <w:sz w:val="30"/>
          <w:szCs w:val="30"/>
          <w:bdr w:val="none" w:sz="0" w:space="0" w:color="auto" w:frame="1"/>
        </w:rPr>
        <w:t>Peer Support: A Path to Wellness</w:t>
      </w:r>
    </w:p>
    <w:p w14:paraId="5EBF24E1" w14:textId="77777777" w:rsidR="00FA2260" w:rsidRPr="006C44EA" w:rsidRDefault="00FA2260" w:rsidP="00FA2260">
      <w:pPr>
        <w:pStyle w:val="NoSpacing"/>
        <w:rPr>
          <w:rStyle w:val="wixui-rich-texttext"/>
        </w:rPr>
      </w:pPr>
    </w:p>
    <w:p w14:paraId="65F6BD2D" w14:textId="77777777" w:rsidR="00FA2260" w:rsidRPr="00164F73" w:rsidRDefault="00FA2260" w:rsidP="00FA2260">
      <w:pPr>
        <w:pStyle w:val="NoSpacing"/>
        <w:jc w:val="center"/>
        <w:rPr>
          <w:rStyle w:val="wixui-rich-texttext"/>
          <w:rFonts w:ascii="Lato" w:hAnsi="Lato" w:cs="Arial"/>
          <w:b/>
          <w:bCs/>
          <w:i/>
          <w:iCs/>
          <w:color w:val="C00000"/>
          <w:bdr w:val="none" w:sz="0" w:space="0" w:color="auto" w:frame="1"/>
        </w:rPr>
      </w:pPr>
      <w:r w:rsidRPr="00164F73">
        <w:rPr>
          <w:rStyle w:val="wixui-rich-texttext"/>
          <w:rFonts w:ascii="Lato" w:hAnsi="Lato" w:cs="Arial"/>
          <w:b/>
          <w:bCs/>
          <w:i/>
          <w:iCs/>
          <w:color w:val="C00000"/>
          <w:bdr w:val="none" w:sz="0" w:space="0" w:color="auto" w:frame="1"/>
        </w:rPr>
        <w:t>Peer support plays a crucial role in recovery by providing encouragement and shared experiences that foster empowerment and resilience</w:t>
      </w:r>
    </w:p>
    <w:p w14:paraId="45C467B3" w14:textId="77777777" w:rsidR="00FA2260" w:rsidRPr="00FD414B" w:rsidRDefault="00FA2260" w:rsidP="00FA2260">
      <w:pPr>
        <w:pStyle w:val="NoSpacing"/>
        <w:rPr>
          <w:rStyle w:val="wixui-rich-texttext"/>
        </w:rPr>
      </w:pPr>
    </w:p>
    <w:p w14:paraId="1ACB1DA3" w14:textId="77777777" w:rsidR="00FA2260" w:rsidRPr="000623A4" w:rsidRDefault="00FA2260" w:rsidP="00FA2260">
      <w:pPr>
        <w:spacing w:after="0" w:line="420" w:lineRule="atLeast"/>
        <w:ind w:left="360"/>
        <w:jc w:val="center"/>
        <w:textAlignment w:val="baseline"/>
        <w:rPr>
          <w:rFonts w:ascii="Lato" w:hAnsi="Lato" w:cs="Arial"/>
          <w:i/>
          <w:iCs/>
          <w:color w:val="757575"/>
          <w:sz w:val="30"/>
          <w:szCs w:val="30"/>
        </w:rPr>
      </w:pPr>
      <w:r w:rsidRPr="000623A4">
        <w:rPr>
          <w:rStyle w:val="wixui-rich-texttext"/>
          <w:rFonts w:ascii="Lato" w:hAnsi="Lato" w:cs="Arial"/>
          <w:b/>
          <w:bCs/>
          <w:i/>
          <w:iCs/>
          <w:color w:val="0000FF"/>
          <w:sz w:val="30"/>
          <w:szCs w:val="30"/>
          <w:bdr w:val="none" w:sz="0" w:space="0" w:color="auto" w:frame="1"/>
        </w:rPr>
        <w:t xml:space="preserve">        </w:t>
      </w:r>
      <w:r w:rsidRPr="000623A4">
        <w:rPr>
          <w:rStyle w:val="wixui-rich-texttext"/>
          <w:rFonts w:ascii="Lato" w:hAnsi="Lato" w:cs="Arial"/>
          <w:b/>
          <w:bCs/>
          <w:i/>
          <w:iCs/>
          <w:color w:val="002060"/>
          <w:sz w:val="30"/>
          <w:szCs w:val="30"/>
          <w:bdr w:val="none" w:sz="0" w:space="0" w:color="auto" w:frame="1"/>
        </w:rPr>
        <w:t>Benefits of Peer Support in Recovery</w:t>
      </w:r>
    </w:p>
    <w:p w14:paraId="7D3CC75C" w14:textId="77777777" w:rsidR="00FA2260" w:rsidRPr="00164F73" w:rsidRDefault="00FA2260" w:rsidP="00FA2260">
      <w:pPr>
        <w:pStyle w:val="NoSpacing"/>
        <w:numPr>
          <w:ilvl w:val="0"/>
          <w:numId w:val="26"/>
        </w:numPr>
        <w:jc w:val="center"/>
        <w:rPr>
          <w:color w:val="C00000"/>
          <w:sz w:val="22"/>
          <w:szCs w:val="22"/>
        </w:rPr>
      </w:pPr>
      <w:r w:rsidRPr="00164F73">
        <w:rPr>
          <w:rStyle w:val="wixui-rich-texttext"/>
          <w:rFonts w:ascii="Lato" w:hAnsi="Lato" w:cs="Arial"/>
          <w:b/>
          <w:bCs/>
          <w:i/>
          <w:iCs/>
          <w:color w:val="C00000"/>
          <w:sz w:val="22"/>
          <w:szCs w:val="22"/>
          <w:bdr w:val="none" w:sz="0" w:space="0" w:color="auto" w:frame="1"/>
        </w:rPr>
        <w:t>Collaborative Development of Wellness Tools</w:t>
      </w:r>
    </w:p>
    <w:p w14:paraId="1FB909C3" w14:textId="77777777" w:rsidR="00FA2260" w:rsidRPr="00164F73" w:rsidRDefault="00FA2260" w:rsidP="00FA2260">
      <w:pPr>
        <w:pStyle w:val="NoSpacing"/>
        <w:numPr>
          <w:ilvl w:val="0"/>
          <w:numId w:val="26"/>
        </w:numPr>
        <w:jc w:val="center"/>
        <w:rPr>
          <w:rStyle w:val="wixui-rich-texttext"/>
          <w:rFonts w:ascii="Lato" w:hAnsi="Lato" w:cs="Arial"/>
          <w:i/>
          <w:iCs/>
          <w:color w:val="C00000"/>
          <w:sz w:val="22"/>
          <w:szCs w:val="22"/>
        </w:rPr>
      </w:pPr>
      <w:r w:rsidRPr="00164F73">
        <w:rPr>
          <w:rStyle w:val="wixui-rich-texttext"/>
          <w:rFonts w:ascii="Lato" w:hAnsi="Lato" w:cs="Arial"/>
          <w:b/>
          <w:bCs/>
          <w:i/>
          <w:iCs/>
          <w:color w:val="C00000"/>
          <w:sz w:val="22"/>
          <w:szCs w:val="22"/>
          <w:bdr w:val="none" w:sz="0" w:space="0" w:color="auto" w:frame="1"/>
        </w:rPr>
        <w:t>Monitoring Progress and Making Adjustments</w:t>
      </w:r>
    </w:p>
    <w:p w14:paraId="18B842B4" w14:textId="77777777" w:rsidR="00FA2260" w:rsidRPr="00C41B30" w:rsidRDefault="00FA2260" w:rsidP="00FA2260">
      <w:pPr>
        <w:pStyle w:val="NoSpacing"/>
        <w:rPr>
          <w:rStyle w:val="wixui-rich-texttext"/>
          <w:rFonts w:ascii="Lato" w:hAnsi="Lato" w:cs="Arial"/>
          <w:i/>
          <w:iCs/>
          <w:color w:val="757575"/>
        </w:rPr>
      </w:pPr>
    </w:p>
    <w:p w14:paraId="6FE3A417" w14:textId="77777777" w:rsidR="00FA2260" w:rsidRPr="00925E24" w:rsidRDefault="00FA2260" w:rsidP="00FA2260">
      <w:pPr>
        <w:pStyle w:val="NoSpacing"/>
        <w:jc w:val="center"/>
        <w:rPr>
          <w:rStyle w:val="wixui-rich-texttext"/>
          <w:rFonts w:ascii="Lato" w:hAnsi="Lato" w:cs="Arial"/>
          <w:i/>
          <w:iCs/>
          <w:color w:val="757575"/>
        </w:rPr>
      </w:pPr>
      <w:r>
        <w:rPr>
          <w:noProof/>
        </w:rPr>
        <w:drawing>
          <wp:inline distT="0" distB="0" distL="0" distR="0" wp14:anchorId="5492A825" wp14:editId="194966C4">
            <wp:extent cx="1760371" cy="656323"/>
            <wp:effectExtent l="0" t="0" r="0" b="0"/>
            <wp:docPr id="1070689154" name="Picture 3">
              <a:extLst xmlns:a="http://schemas.openxmlformats.org/drawingml/2006/main">
                <a:ext uri="{FF2B5EF4-FFF2-40B4-BE49-F238E27FC236}">
                  <a16:creationId xmlns:a16="http://schemas.microsoft.com/office/drawing/2014/main" id="{66C6F4AD-0D44-4D54-BF68-B5BEF0A47C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87385" cy="666395"/>
                    </a:xfrm>
                    <a:prstGeom prst="rect">
                      <a:avLst/>
                    </a:prstGeom>
                    <a:noFill/>
                    <a:ln>
                      <a:noFill/>
                    </a:ln>
                  </pic:spPr>
                </pic:pic>
              </a:graphicData>
            </a:graphic>
          </wp:inline>
        </w:drawing>
      </w:r>
    </w:p>
    <w:p w14:paraId="0B1B091C" w14:textId="77777777" w:rsidR="00FA2260" w:rsidRPr="00416C7A" w:rsidRDefault="00FA2260" w:rsidP="00FA2260">
      <w:pPr>
        <w:spacing w:after="0" w:line="240" w:lineRule="auto"/>
        <w:jc w:val="center"/>
        <w:rPr>
          <w:rFonts w:ascii="Book Antiqua" w:eastAsia="Aptos" w:hAnsi="Book Antiqua" w:cs="Times New Roman"/>
          <w:b/>
          <w:bCs/>
          <w:color w:val="C00000"/>
          <w:kern w:val="2"/>
          <w:sz w:val="30"/>
          <w:szCs w:val="30"/>
          <w:lang w:eastAsia="en-US"/>
          <w14:ligatures w14:val="standardContextual"/>
        </w:rPr>
      </w:pPr>
      <w:hyperlink r:id="rId19" w:history="1">
        <w:r w:rsidRPr="00416C7A">
          <w:rPr>
            <w:rFonts w:ascii="Book Antiqua" w:eastAsia="Aptos" w:hAnsi="Book Antiqua" w:cs="Times New Roman"/>
            <w:b/>
            <w:bCs/>
            <w:color w:val="C00000"/>
            <w:kern w:val="2"/>
            <w:sz w:val="30"/>
            <w:szCs w:val="30"/>
            <w:lang w:eastAsia="en-US"/>
            <w14:ligatures w14:val="standardContextual"/>
          </w:rPr>
          <w:t>www.wrapofdc.org</w:t>
        </w:r>
      </w:hyperlink>
    </w:p>
    <w:p w14:paraId="2739294D" w14:textId="77777777" w:rsidR="00FA2260" w:rsidRPr="00BB765C" w:rsidRDefault="00FA2260" w:rsidP="00FA2260">
      <w:pPr>
        <w:pStyle w:val="NoSpacing"/>
        <w:jc w:val="center"/>
      </w:pPr>
      <w:r>
        <w:t>~</w:t>
      </w:r>
    </w:p>
    <w:p w14:paraId="56F2364E" w14:textId="77777777" w:rsidR="00FA2260" w:rsidRPr="003D59E7" w:rsidRDefault="00FA2260" w:rsidP="00FA2260">
      <w:pPr>
        <w:spacing w:after="0" w:line="240" w:lineRule="auto"/>
        <w:jc w:val="both"/>
        <w:rPr>
          <w:rFonts w:ascii="Aptos" w:eastAsia="Aptos" w:hAnsi="Aptos" w:cs="Times New Roman"/>
          <w:kern w:val="2"/>
          <w:sz w:val="20"/>
          <w:lang w:eastAsia="en-US"/>
          <w14:ligatures w14:val="standardContextual"/>
        </w:rPr>
      </w:pPr>
      <w:r w:rsidRPr="003D59E7">
        <w:rPr>
          <w:rFonts w:ascii="Aptos" w:eastAsia="Aptos" w:hAnsi="Aptos" w:cs="Times New Roman"/>
          <w:b/>
          <w:bCs/>
          <w:color w:val="000000"/>
          <w:kern w:val="2"/>
          <w:sz w:val="20"/>
          <w:lang w:eastAsia="en-US"/>
          <w14:ligatures w14:val="standardContextual"/>
        </w:rPr>
        <w:t xml:space="preserve">Please visit our website and learn more about Wellness Recovery Action Planning (WRAP), and how WRAP can benefit you or anyone … you can build your own WRAP </w:t>
      </w:r>
    </w:p>
    <w:p w14:paraId="251A252E" w14:textId="77777777" w:rsidR="00FA2260" w:rsidRPr="003D59E7" w:rsidRDefault="00FA2260" w:rsidP="00FA2260">
      <w:pPr>
        <w:spacing w:after="0" w:line="240" w:lineRule="auto"/>
        <w:jc w:val="center"/>
        <w:rPr>
          <w:rFonts w:ascii="Aptos" w:eastAsia="Aptos" w:hAnsi="Aptos" w:cs="Times New Roman"/>
          <w:kern w:val="2"/>
          <w:lang w:eastAsia="en-US"/>
          <w14:ligatures w14:val="standardContextual"/>
        </w:rPr>
      </w:pPr>
      <w:r w:rsidRPr="003D59E7">
        <w:rPr>
          <w:rFonts w:ascii="Aptos" w:eastAsia="Aptos" w:hAnsi="Aptos" w:cs="Times New Roman"/>
          <w:kern w:val="2"/>
          <w:lang w:eastAsia="en-US"/>
          <w14:ligatures w14:val="standardContextual"/>
        </w:rPr>
        <w:t>~</w:t>
      </w:r>
    </w:p>
    <w:p w14:paraId="77111D31" w14:textId="77777777" w:rsidR="00FA2260" w:rsidRPr="003D59E7" w:rsidRDefault="00FA2260" w:rsidP="00FA2260">
      <w:pPr>
        <w:spacing w:after="0" w:line="240" w:lineRule="auto"/>
        <w:jc w:val="center"/>
        <w:rPr>
          <w:rFonts w:ascii="Aptos" w:eastAsia="Aptos" w:hAnsi="Aptos" w:cs="Times New Roman"/>
          <w:b/>
          <w:bCs/>
          <w:kern w:val="2"/>
          <w:lang w:eastAsia="en-US"/>
          <w14:ligatures w14:val="standardContextual"/>
        </w:rPr>
      </w:pPr>
      <w:r w:rsidRPr="003D59E7">
        <w:rPr>
          <w:rFonts w:ascii="Aptos" w:eastAsia="Aptos" w:hAnsi="Aptos" w:cs="Times New Roman"/>
          <w:b/>
          <w:bCs/>
          <w:kern w:val="2"/>
          <w:lang w:eastAsia="en-US"/>
          <w14:ligatures w14:val="standardContextual"/>
        </w:rPr>
        <w:t>WRAP for Addiction</w:t>
      </w:r>
    </w:p>
    <w:p w14:paraId="6699C594" w14:textId="77777777" w:rsidR="00FA2260" w:rsidRPr="003D59E7" w:rsidRDefault="00FA2260" w:rsidP="00FA2260">
      <w:pPr>
        <w:spacing w:after="0" w:line="240" w:lineRule="auto"/>
        <w:jc w:val="center"/>
        <w:rPr>
          <w:rFonts w:ascii="Aptos" w:eastAsia="Aptos" w:hAnsi="Aptos" w:cs="Times New Roman"/>
          <w:b/>
          <w:bCs/>
          <w:kern w:val="2"/>
          <w:sz w:val="20"/>
          <w:lang w:eastAsia="en-US"/>
          <w14:ligatures w14:val="standardContextual"/>
        </w:rPr>
      </w:pPr>
      <w:r w:rsidRPr="003D59E7">
        <w:rPr>
          <w:rFonts w:ascii="Aptos" w:eastAsia="Aptos" w:hAnsi="Aptos" w:cs="Times New Roman"/>
          <w:b/>
          <w:bCs/>
          <w:i/>
          <w:iCs/>
          <w:color w:val="8B0000"/>
          <w:kern w:val="2"/>
          <w:sz w:val="20"/>
          <w:lang w:eastAsia="en-US"/>
          <w14:ligatures w14:val="standardContextual"/>
        </w:rPr>
        <w:t>A personalized approach to overcoming addiction challenges</w:t>
      </w:r>
    </w:p>
    <w:p w14:paraId="343DA472" w14:textId="77777777" w:rsidR="00FA2260" w:rsidRPr="003D59E7" w:rsidRDefault="00FA2260" w:rsidP="00FA2260">
      <w:pPr>
        <w:spacing w:after="0" w:line="240" w:lineRule="auto"/>
        <w:jc w:val="center"/>
        <w:rPr>
          <w:rFonts w:ascii="Aptos" w:eastAsia="Aptos" w:hAnsi="Aptos" w:cs="Times New Roman"/>
          <w:kern w:val="2"/>
          <w:lang w:eastAsia="en-US"/>
          <w14:ligatures w14:val="standardContextual"/>
        </w:rPr>
      </w:pPr>
      <w:r w:rsidRPr="003D59E7">
        <w:rPr>
          <w:rFonts w:ascii="Aptos" w:eastAsia="Aptos" w:hAnsi="Aptos" w:cs="Times New Roman"/>
          <w:kern w:val="2"/>
          <w:lang w:eastAsia="en-US"/>
          <w14:ligatures w14:val="standardContextual"/>
        </w:rPr>
        <w:t>~</w:t>
      </w:r>
    </w:p>
    <w:p w14:paraId="3BDA6F8C" w14:textId="77777777" w:rsidR="00FA2260" w:rsidRPr="003D59E7" w:rsidRDefault="00FA2260" w:rsidP="00FA2260">
      <w:pPr>
        <w:spacing w:after="0" w:line="240" w:lineRule="auto"/>
        <w:jc w:val="center"/>
        <w:rPr>
          <w:rFonts w:ascii="Aptos" w:eastAsia="Aptos" w:hAnsi="Aptos" w:cs="Times New Roman"/>
          <w:b/>
          <w:bCs/>
          <w:kern w:val="2"/>
          <w:lang w:eastAsia="en-US"/>
          <w14:ligatures w14:val="standardContextual"/>
        </w:rPr>
      </w:pPr>
      <w:r w:rsidRPr="003D59E7">
        <w:rPr>
          <w:rFonts w:ascii="Aptos" w:eastAsia="Aptos" w:hAnsi="Aptos" w:cs="Times New Roman"/>
          <w:b/>
          <w:bCs/>
          <w:kern w:val="2"/>
          <w:lang w:eastAsia="en-US"/>
          <w14:ligatures w14:val="standardContextual"/>
        </w:rPr>
        <w:t>WRAP &amp; Housing</w:t>
      </w:r>
    </w:p>
    <w:p w14:paraId="45F6284C" w14:textId="77777777" w:rsidR="00FA2260" w:rsidRPr="003D59E7" w:rsidRDefault="00FA2260" w:rsidP="00FA2260">
      <w:pPr>
        <w:spacing w:after="0" w:line="240" w:lineRule="auto"/>
        <w:jc w:val="center"/>
        <w:rPr>
          <w:rFonts w:ascii="Aptos" w:eastAsia="Aptos" w:hAnsi="Aptos" w:cs="Times New Roman"/>
          <w:b/>
          <w:bCs/>
          <w:i/>
          <w:iCs/>
          <w:color w:val="8B0000"/>
          <w:kern w:val="2"/>
          <w:sz w:val="20"/>
          <w:lang w:eastAsia="en-US"/>
          <w14:ligatures w14:val="standardContextual"/>
        </w:rPr>
      </w:pPr>
      <w:r w:rsidRPr="003D59E7">
        <w:rPr>
          <w:rFonts w:ascii="Aptos" w:eastAsia="Aptos" w:hAnsi="Aptos" w:cs="Times New Roman"/>
          <w:b/>
          <w:bCs/>
          <w:i/>
          <w:iCs/>
          <w:color w:val="8B0000"/>
          <w:kern w:val="2"/>
          <w:sz w:val="20"/>
          <w:lang w:eastAsia="en-US"/>
          <w14:ligatures w14:val="standardContextual"/>
        </w:rPr>
        <w:t>Framework for promoting stability and mental health</w:t>
      </w:r>
    </w:p>
    <w:p w14:paraId="0F74CEAB" w14:textId="77777777" w:rsidR="00FA2260" w:rsidRPr="003D59E7" w:rsidRDefault="00FA2260" w:rsidP="00FA2260">
      <w:pPr>
        <w:spacing w:after="0" w:line="240" w:lineRule="auto"/>
        <w:jc w:val="center"/>
        <w:rPr>
          <w:rFonts w:ascii="Aptos" w:eastAsia="Aptos" w:hAnsi="Aptos" w:cs="Times New Roman"/>
          <w:kern w:val="2"/>
          <w:lang w:eastAsia="en-US"/>
          <w14:ligatures w14:val="standardContextual"/>
        </w:rPr>
      </w:pPr>
      <w:r w:rsidRPr="003D59E7">
        <w:rPr>
          <w:rFonts w:ascii="Aptos" w:eastAsia="Aptos" w:hAnsi="Aptos" w:cs="Times New Roman"/>
          <w:kern w:val="2"/>
          <w:lang w:eastAsia="en-US"/>
          <w14:ligatures w14:val="standardContextual"/>
        </w:rPr>
        <w:t>~</w:t>
      </w:r>
    </w:p>
    <w:p w14:paraId="0F292E8C" w14:textId="77777777" w:rsidR="00FA2260" w:rsidRPr="003D59E7" w:rsidRDefault="00FA2260" w:rsidP="00FA2260">
      <w:pPr>
        <w:spacing w:after="0" w:line="240" w:lineRule="auto"/>
        <w:jc w:val="center"/>
        <w:rPr>
          <w:rFonts w:ascii="Aptos" w:eastAsia="Aptos" w:hAnsi="Aptos" w:cs="Times New Roman"/>
          <w:b/>
          <w:bCs/>
          <w:kern w:val="2"/>
          <w:lang w:eastAsia="en-US"/>
          <w14:ligatures w14:val="standardContextual"/>
        </w:rPr>
      </w:pPr>
      <w:r w:rsidRPr="003D59E7">
        <w:rPr>
          <w:rFonts w:ascii="Aptos" w:eastAsia="Aptos" w:hAnsi="Aptos" w:cs="Times New Roman"/>
          <w:b/>
          <w:bCs/>
          <w:kern w:val="2"/>
          <w:lang w:eastAsia="en-US"/>
          <w14:ligatures w14:val="standardContextual"/>
        </w:rPr>
        <w:t>WRAP for Life</w:t>
      </w:r>
    </w:p>
    <w:p w14:paraId="39EB5BB8" w14:textId="77777777" w:rsidR="00FA2260" w:rsidRPr="003D59E7" w:rsidRDefault="00FA2260" w:rsidP="00FA2260">
      <w:pPr>
        <w:spacing w:after="0" w:line="240" w:lineRule="auto"/>
        <w:jc w:val="center"/>
        <w:rPr>
          <w:rFonts w:ascii="Aptos" w:eastAsia="Aptos" w:hAnsi="Aptos" w:cs="Times New Roman"/>
          <w:b/>
          <w:bCs/>
          <w:i/>
          <w:iCs/>
          <w:color w:val="8B0000"/>
          <w:kern w:val="2"/>
          <w:sz w:val="20"/>
          <w:lang w:eastAsia="en-US"/>
          <w14:ligatures w14:val="standardContextual"/>
        </w:rPr>
      </w:pPr>
      <w:r w:rsidRPr="003D59E7">
        <w:rPr>
          <w:rFonts w:ascii="Aptos" w:eastAsia="Aptos" w:hAnsi="Aptos" w:cs="Times New Roman"/>
          <w:b/>
          <w:bCs/>
          <w:i/>
          <w:iCs/>
          <w:color w:val="8B0000"/>
          <w:kern w:val="2"/>
          <w:sz w:val="20"/>
          <w:lang w:eastAsia="en-US"/>
          <w14:ligatures w14:val="standardContextual"/>
        </w:rPr>
        <w:t>A structured approach to enhancing personal wellness</w:t>
      </w:r>
    </w:p>
    <w:p w14:paraId="152A77CA" w14:textId="77777777" w:rsidR="00FA2260" w:rsidRPr="003D59E7" w:rsidRDefault="00FA2260" w:rsidP="00FA2260">
      <w:pPr>
        <w:spacing w:after="0" w:line="240" w:lineRule="auto"/>
        <w:jc w:val="center"/>
        <w:rPr>
          <w:rFonts w:ascii="Aptos" w:eastAsia="Aptos" w:hAnsi="Aptos" w:cs="Times New Roman"/>
          <w:kern w:val="2"/>
          <w:lang w:eastAsia="en-US"/>
          <w14:ligatures w14:val="standardContextual"/>
        </w:rPr>
      </w:pPr>
      <w:r w:rsidRPr="003D59E7">
        <w:rPr>
          <w:rFonts w:ascii="Aptos" w:eastAsia="Aptos" w:hAnsi="Aptos" w:cs="Times New Roman"/>
          <w:kern w:val="2"/>
          <w:lang w:eastAsia="en-US"/>
          <w14:ligatures w14:val="standardContextual"/>
        </w:rPr>
        <w:t>~</w:t>
      </w:r>
    </w:p>
    <w:p w14:paraId="194240F9" w14:textId="77777777" w:rsidR="00FA2260" w:rsidRPr="003D59E7" w:rsidRDefault="00FA2260" w:rsidP="00FA2260">
      <w:pPr>
        <w:spacing w:after="0" w:line="240" w:lineRule="auto"/>
        <w:jc w:val="center"/>
        <w:rPr>
          <w:rFonts w:ascii="Aptos" w:eastAsia="Aptos" w:hAnsi="Aptos" w:cs="Times New Roman"/>
          <w:b/>
          <w:bCs/>
          <w:kern w:val="2"/>
          <w:lang w:eastAsia="en-US"/>
          <w14:ligatures w14:val="standardContextual"/>
        </w:rPr>
      </w:pPr>
      <w:r w:rsidRPr="003D59E7">
        <w:rPr>
          <w:rFonts w:ascii="Aptos" w:eastAsia="Aptos" w:hAnsi="Aptos" w:cs="Times New Roman"/>
          <w:b/>
          <w:bCs/>
          <w:kern w:val="2"/>
          <w:lang w:eastAsia="en-US"/>
          <w14:ligatures w14:val="standardContextual"/>
        </w:rPr>
        <w:t>WRAP &amp; Mental Health</w:t>
      </w:r>
    </w:p>
    <w:p w14:paraId="1DC359F7" w14:textId="77777777" w:rsidR="00FA2260" w:rsidRPr="003D59E7" w:rsidRDefault="00FA2260" w:rsidP="00FA2260">
      <w:pPr>
        <w:spacing w:after="0" w:line="240" w:lineRule="auto"/>
        <w:jc w:val="center"/>
        <w:rPr>
          <w:rFonts w:ascii="Aptos" w:eastAsia="Aptos" w:hAnsi="Aptos" w:cs="Times New Roman"/>
          <w:b/>
          <w:bCs/>
          <w:i/>
          <w:iCs/>
          <w:color w:val="8B0000"/>
          <w:kern w:val="2"/>
          <w:sz w:val="20"/>
          <w:lang w:eastAsia="en-US"/>
          <w14:ligatures w14:val="standardContextual"/>
        </w:rPr>
      </w:pPr>
      <w:r w:rsidRPr="003D59E7">
        <w:rPr>
          <w:rFonts w:ascii="Aptos" w:eastAsia="Aptos" w:hAnsi="Aptos" w:cs="Times New Roman"/>
          <w:b/>
          <w:bCs/>
          <w:i/>
          <w:iCs/>
          <w:color w:val="8B0000"/>
          <w:kern w:val="2"/>
          <w:sz w:val="20"/>
          <w:lang w:eastAsia="en-US"/>
          <w14:ligatures w14:val="standardContextual"/>
        </w:rPr>
        <w:t>Supporting individuals in managing mental well-being</w:t>
      </w:r>
    </w:p>
    <w:p w14:paraId="6A5F1379" w14:textId="77777777" w:rsidR="00FA2260" w:rsidRPr="003D59E7" w:rsidRDefault="00FA2260" w:rsidP="00FA2260">
      <w:pPr>
        <w:spacing w:after="0" w:line="240" w:lineRule="auto"/>
        <w:jc w:val="center"/>
        <w:rPr>
          <w:rFonts w:ascii="Aptos" w:eastAsia="Aptos" w:hAnsi="Aptos" w:cs="Times New Roman"/>
          <w:kern w:val="2"/>
          <w:lang w:eastAsia="en-US"/>
          <w14:ligatures w14:val="standardContextual"/>
        </w:rPr>
      </w:pPr>
      <w:r w:rsidRPr="003D59E7">
        <w:rPr>
          <w:rFonts w:ascii="Aptos" w:eastAsia="Aptos" w:hAnsi="Aptos" w:cs="Times New Roman"/>
          <w:kern w:val="2"/>
          <w:lang w:eastAsia="en-US"/>
          <w14:ligatures w14:val="standardContextual"/>
        </w:rPr>
        <w:t>~</w:t>
      </w:r>
    </w:p>
    <w:p w14:paraId="5C7AF261" w14:textId="77777777" w:rsidR="00FA2260" w:rsidRPr="003D59E7" w:rsidRDefault="00FA2260" w:rsidP="00FA2260">
      <w:pPr>
        <w:spacing w:after="0" w:line="240" w:lineRule="auto"/>
        <w:jc w:val="center"/>
        <w:rPr>
          <w:rFonts w:ascii="Aptos" w:eastAsia="Aptos" w:hAnsi="Aptos" w:cs="Times New Roman"/>
          <w:b/>
          <w:bCs/>
          <w:kern w:val="2"/>
          <w:lang w:eastAsia="en-US"/>
          <w14:ligatures w14:val="standardContextual"/>
        </w:rPr>
      </w:pPr>
      <w:r w:rsidRPr="003D59E7">
        <w:rPr>
          <w:rFonts w:ascii="Aptos" w:eastAsia="Aptos" w:hAnsi="Aptos" w:cs="Times New Roman"/>
          <w:b/>
          <w:bCs/>
          <w:kern w:val="2"/>
          <w:lang w:eastAsia="en-US"/>
          <w14:ligatures w14:val="standardContextual"/>
        </w:rPr>
        <w:t>WRAP &amp; Peer Support Groups</w:t>
      </w:r>
    </w:p>
    <w:p w14:paraId="73B162E1" w14:textId="77777777" w:rsidR="00FA2260" w:rsidRPr="003D59E7" w:rsidRDefault="00FA2260" w:rsidP="00FA2260">
      <w:pPr>
        <w:spacing w:after="0" w:line="240" w:lineRule="auto"/>
        <w:jc w:val="center"/>
        <w:rPr>
          <w:rFonts w:ascii="Aptos" w:eastAsia="Aptos" w:hAnsi="Aptos" w:cs="Times New Roman"/>
          <w:b/>
          <w:bCs/>
          <w:i/>
          <w:iCs/>
          <w:color w:val="8B0000"/>
          <w:kern w:val="2"/>
          <w:sz w:val="20"/>
          <w:lang w:eastAsia="en-US"/>
          <w14:ligatures w14:val="standardContextual"/>
        </w:rPr>
      </w:pPr>
      <w:r w:rsidRPr="003D59E7">
        <w:rPr>
          <w:rFonts w:ascii="Aptos" w:eastAsia="Aptos" w:hAnsi="Aptos" w:cs="Times New Roman"/>
          <w:b/>
          <w:bCs/>
          <w:i/>
          <w:iCs/>
          <w:color w:val="8B0000"/>
          <w:kern w:val="2"/>
          <w:sz w:val="20"/>
          <w:lang w:eastAsia="en-US"/>
          <w14:ligatures w14:val="standardContextual"/>
        </w:rPr>
        <w:t>Exploring WRAP and the benefits of peer support</w:t>
      </w:r>
    </w:p>
    <w:p w14:paraId="772B444D" w14:textId="77777777" w:rsidR="00FA2260" w:rsidRPr="003D59E7" w:rsidRDefault="00FA2260" w:rsidP="00FA2260">
      <w:pPr>
        <w:spacing w:after="0" w:line="240" w:lineRule="auto"/>
        <w:jc w:val="center"/>
        <w:rPr>
          <w:rFonts w:ascii="Aptos" w:eastAsia="Aptos" w:hAnsi="Aptos" w:cs="Times New Roman"/>
          <w:kern w:val="2"/>
          <w:lang w:eastAsia="en-US"/>
          <w14:ligatures w14:val="standardContextual"/>
        </w:rPr>
      </w:pPr>
      <w:r w:rsidRPr="003D59E7">
        <w:rPr>
          <w:rFonts w:ascii="Aptos" w:eastAsia="Aptos" w:hAnsi="Aptos" w:cs="Times New Roman"/>
          <w:kern w:val="2"/>
          <w:lang w:eastAsia="en-US"/>
          <w14:ligatures w14:val="standardContextual"/>
        </w:rPr>
        <w:t>~</w:t>
      </w:r>
    </w:p>
    <w:p w14:paraId="51E833D6" w14:textId="77777777" w:rsidR="00FA2260" w:rsidRPr="003D59E7" w:rsidRDefault="00FA2260" w:rsidP="00FA2260">
      <w:pPr>
        <w:spacing w:after="0" w:line="240" w:lineRule="auto"/>
        <w:jc w:val="center"/>
        <w:rPr>
          <w:rFonts w:ascii="Aptos" w:eastAsia="Aptos" w:hAnsi="Aptos" w:cs="Times New Roman"/>
          <w:b/>
          <w:bCs/>
          <w:kern w:val="2"/>
          <w:lang w:eastAsia="en-US"/>
          <w14:ligatures w14:val="standardContextual"/>
        </w:rPr>
      </w:pPr>
      <w:r w:rsidRPr="003D59E7">
        <w:rPr>
          <w:rFonts w:ascii="Aptos" w:eastAsia="Aptos" w:hAnsi="Aptos" w:cs="Times New Roman"/>
          <w:b/>
          <w:bCs/>
          <w:kern w:val="2"/>
          <w:lang w:eastAsia="en-US"/>
          <w14:ligatures w14:val="standardContextual"/>
        </w:rPr>
        <w:t>WRAP for Reentry</w:t>
      </w:r>
    </w:p>
    <w:p w14:paraId="541967F1" w14:textId="77777777" w:rsidR="00FA2260" w:rsidRPr="003D59E7" w:rsidRDefault="00FA2260" w:rsidP="00FA2260">
      <w:pPr>
        <w:spacing w:after="0" w:line="240" w:lineRule="auto"/>
        <w:jc w:val="center"/>
        <w:rPr>
          <w:rFonts w:ascii="Aptos" w:eastAsia="Aptos" w:hAnsi="Aptos" w:cs="Times New Roman"/>
          <w:b/>
          <w:bCs/>
          <w:i/>
          <w:iCs/>
          <w:color w:val="8B0000"/>
          <w:kern w:val="2"/>
          <w:lang w:eastAsia="en-US"/>
          <w14:ligatures w14:val="standardContextual"/>
        </w:rPr>
      </w:pPr>
      <w:r w:rsidRPr="003D59E7">
        <w:rPr>
          <w:rFonts w:ascii="Aptos" w:eastAsia="Aptos" w:hAnsi="Aptos" w:cs="Times New Roman"/>
          <w:b/>
          <w:bCs/>
          <w:i/>
          <w:iCs/>
          <w:color w:val="8B0000"/>
          <w:kern w:val="2"/>
          <w:sz w:val="20"/>
          <w:lang w:eastAsia="en-US"/>
          <w14:ligatures w14:val="standardContextual"/>
        </w:rPr>
        <w:t>Supporting successful transitions to a healthy life</w:t>
      </w:r>
    </w:p>
    <w:p w14:paraId="6DB5622A" w14:textId="77777777" w:rsidR="00FA2260" w:rsidRPr="003D59E7" w:rsidRDefault="00FA2260" w:rsidP="00FA2260">
      <w:pPr>
        <w:spacing w:after="0" w:line="240" w:lineRule="auto"/>
        <w:jc w:val="center"/>
        <w:rPr>
          <w:rFonts w:ascii="Aptos" w:eastAsia="Aptos" w:hAnsi="Aptos" w:cs="Times New Roman"/>
          <w:kern w:val="2"/>
          <w:lang w:eastAsia="en-US"/>
          <w14:ligatures w14:val="standardContextual"/>
        </w:rPr>
      </w:pPr>
      <w:r w:rsidRPr="003D59E7">
        <w:rPr>
          <w:rFonts w:ascii="Aptos" w:eastAsia="Aptos" w:hAnsi="Aptos" w:cs="Times New Roman"/>
          <w:kern w:val="2"/>
          <w:lang w:eastAsia="en-US"/>
          <w14:ligatures w14:val="standardContextual"/>
        </w:rPr>
        <w:t>~</w:t>
      </w:r>
    </w:p>
    <w:p w14:paraId="6283C863" w14:textId="77777777" w:rsidR="00FA2260" w:rsidRPr="003D59E7" w:rsidRDefault="00FA2260" w:rsidP="00FA2260">
      <w:pPr>
        <w:spacing w:after="0" w:line="240" w:lineRule="auto"/>
        <w:jc w:val="center"/>
        <w:rPr>
          <w:rFonts w:ascii="Aptos" w:eastAsia="Aptos" w:hAnsi="Aptos" w:cs="Times New Roman"/>
          <w:b/>
          <w:bCs/>
          <w:kern w:val="2"/>
          <w:lang w:eastAsia="en-US"/>
          <w14:ligatures w14:val="standardContextual"/>
        </w:rPr>
      </w:pPr>
      <w:r w:rsidRPr="003D59E7">
        <w:rPr>
          <w:rFonts w:ascii="Aptos" w:eastAsia="Aptos" w:hAnsi="Aptos" w:cs="Times New Roman"/>
          <w:b/>
          <w:bCs/>
          <w:kern w:val="2"/>
          <w:lang w:eastAsia="en-US"/>
          <w14:ligatures w14:val="standardContextual"/>
        </w:rPr>
        <w:t>WRAP &amp; SDM</w:t>
      </w:r>
    </w:p>
    <w:p w14:paraId="74AB63CA" w14:textId="77777777" w:rsidR="00FA2260" w:rsidRPr="003D59E7" w:rsidRDefault="00FA2260" w:rsidP="00FA2260">
      <w:pPr>
        <w:spacing w:after="0" w:line="240" w:lineRule="auto"/>
        <w:jc w:val="center"/>
        <w:rPr>
          <w:rFonts w:ascii="Aptos" w:eastAsia="Aptos" w:hAnsi="Aptos" w:cs="Times New Roman"/>
          <w:kern w:val="2"/>
          <w:lang w:eastAsia="en-US"/>
          <w14:ligatures w14:val="standardContextual"/>
        </w:rPr>
      </w:pPr>
      <w:r w:rsidRPr="003D59E7">
        <w:rPr>
          <w:rFonts w:ascii="Aptos" w:eastAsia="Aptos" w:hAnsi="Aptos" w:cs="Times New Roman"/>
          <w:b/>
          <w:bCs/>
          <w:i/>
          <w:iCs/>
          <w:color w:val="8B0000"/>
          <w:kern w:val="2"/>
          <w:sz w:val="20"/>
          <w:lang w:eastAsia="en-US"/>
          <w14:ligatures w14:val="standardContextual"/>
        </w:rPr>
        <w:t>Enhancing patient recovery through collaborative decision-making</w:t>
      </w:r>
    </w:p>
    <w:p w14:paraId="6E2036D0" w14:textId="77777777" w:rsidR="00FA2260" w:rsidRPr="003D59E7" w:rsidRDefault="00FA2260" w:rsidP="00FA2260">
      <w:pPr>
        <w:spacing w:after="0" w:line="240" w:lineRule="auto"/>
        <w:jc w:val="center"/>
        <w:rPr>
          <w:rFonts w:ascii="Aptos" w:eastAsia="Aptos" w:hAnsi="Aptos" w:cs="Times New Roman"/>
          <w:kern w:val="2"/>
          <w:lang w:eastAsia="en-US"/>
          <w14:ligatures w14:val="standardContextual"/>
        </w:rPr>
      </w:pPr>
      <w:r w:rsidRPr="003D59E7">
        <w:rPr>
          <w:rFonts w:ascii="Aptos" w:eastAsia="Aptos" w:hAnsi="Aptos" w:cs="Times New Roman"/>
          <w:kern w:val="2"/>
          <w:lang w:eastAsia="en-US"/>
          <w14:ligatures w14:val="standardContextual"/>
        </w:rPr>
        <w:t>~</w:t>
      </w:r>
    </w:p>
    <w:p w14:paraId="052F9E5D" w14:textId="5AD3DB63" w:rsidR="00970F9F" w:rsidRDefault="00FA2260" w:rsidP="00FA2260">
      <w:pPr>
        <w:pStyle w:val="NoSpacing"/>
        <w:jc w:val="both"/>
        <w:rPr>
          <w:rFonts w:ascii="Century Gothic" w:eastAsiaTheme="minorHAnsi" w:hAnsi="Century Gothic"/>
          <w:b/>
          <w:sz w:val="22"/>
          <w:szCs w:val="22"/>
          <w:lang w:eastAsia="en-US"/>
        </w:rPr>
      </w:pPr>
      <w:r w:rsidRPr="0016612D">
        <w:rPr>
          <w:color w:val="002060"/>
          <w:lang w:eastAsia="en-US"/>
        </w:rPr>
        <w:t>You can use WRAP to lessen or prevent feelings and behaviors you don’t want or that bother you, increase the sense of personal choice you have about how you live your life, and create ways to gain support and stay in control of your wellness in ways that don’t include using substances or engaging in other unwanted activities.</w:t>
      </w:r>
    </w:p>
    <w:sectPr w:rsidR="00970F9F">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945DD" w14:textId="77777777" w:rsidR="00C73C79" w:rsidRDefault="00C73C79" w:rsidP="000A10C7">
      <w:pPr>
        <w:spacing w:after="0" w:line="240" w:lineRule="auto"/>
      </w:pPr>
      <w:r>
        <w:separator/>
      </w:r>
    </w:p>
  </w:endnote>
  <w:endnote w:type="continuationSeparator" w:id="0">
    <w:p w14:paraId="04443849" w14:textId="77777777" w:rsidR="00C73C79" w:rsidRDefault="00C73C79" w:rsidP="000A1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14D78" w14:textId="46042503" w:rsidR="00CB5070" w:rsidRPr="00CA5B03" w:rsidRDefault="00317ADD">
    <w:pPr>
      <w:pStyle w:val="Footer"/>
      <w:rPr>
        <w:b/>
        <w:bCs/>
        <w:color w:val="C00000"/>
        <w:sz w:val="28"/>
        <w:szCs w:val="28"/>
      </w:rPr>
    </w:pPr>
    <w:hyperlink r:id="rId1" w:history="1">
      <w:r w:rsidRPr="00CA5B03">
        <w:rPr>
          <w:rStyle w:val="Hyperlink"/>
          <w:b/>
          <w:bCs/>
          <w:color w:val="C00000"/>
          <w:sz w:val="28"/>
          <w:szCs w:val="28"/>
          <w:u w:val="none"/>
        </w:rPr>
        <w:t>www.dreamersandachievers.org</w:t>
      </w:r>
    </w:hyperlink>
    <w:r w:rsidR="00796ECD" w:rsidRPr="00CA5B03">
      <w:rPr>
        <w:b/>
        <w:bCs/>
        <w:color w:val="C00000"/>
        <w:sz w:val="28"/>
        <w:szCs w:val="28"/>
      </w:rPr>
      <w:tab/>
    </w:r>
    <w:r w:rsidRPr="00CA5B03">
      <w:rPr>
        <w:b/>
        <w:bCs/>
        <w:color w:val="C00000"/>
        <w:sz w:val="28"/>
        <w:szCs w:val="28"/>
      </w:rPr>
      <w:tab/>
    </w:r>
    <w:r w:rsidR="001F4130">
      <w:rPr>
        <w:b/>
        <w:bCs/>
        <w:color w:val="C00000"/>
        <w:sz w:val="28"/>
        <w:szCs w:val="28"/>
      </w:rPr>
      <w:t xml:space="preserve">    </w:t>
    </w:r>
    <w:r w:rsidR="00796ECD" w:rsidRPr="00CA5B03">
      <w:rPr>
        <w:b/>
        <w:bCs/>
        <w:color w:val="C00000"/>
        <w:sz w:val="28"/>
        <w:szCs w:val="28"/>
      </w:rPr>
      <w:t>www.wrapofdc.org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D31EB" w14:textId="77777777" w:rsidR="00C73C79" w:rsidRDefault="00C73C79" w:rsidP="000A10C7">
      <w:pPr>
        <w:spacing w:after="0" w:line="240" w:lineRule="auto"/>
      </w:pPr>
      <w:r>
        <w:separator/>
      </w:r>
    </w:p>
  </w:footnote>
  <w:footnote w:type="continuationSeparator" w:id="0">
    <w:p w14:paraId="04B161A8" w14:textId="77777777" w:rsidR="00C73C79" w:rsidRDefault="00C73C79" w:rsidP="000A10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412206"/>
      <w:docPartObj>
        <w:docPartGallery w:val="Page Numbers (Top of Page)"/>
        <w:docPartUnique/>
      </w:docPartObj>
    </w:sdtPr>
    <w:sdtEndPr>
      <w:rPr>
        <w:noProof/>
      </w:rPr>
    </w:sdtEndPr>
    <w:sdtContent>
      <w:p w14:paraId="0E6AC773" w14:textId="5FEC8833" w:rsidR="000A10C7" w:rsidRDefault="000A10C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3DB5064" w14:textId="77777777" w:rsidR="000A10C7" w:rsidRDefault="000A1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7E80A8C"/>
    <w:lvl w:ilvl="0">
      <w:numFmt w:val="bullet"/>
      <w:lvlText w:val="*"/>
      <w:lvlJc w:val="left"/>
    </w:lvl>
  </w:abstractNum>
  <w:abstractNum w:abstractNumId="1" w15:restartNumberingAfterBreak="0">
    <w:nsid w:val="05C753D8"/>
    <w:multiLevelType w:val="hybridMultilevel"/>
    <w:tmpl w:val="DCC282DC"/>
    <w:lvl w:ilvl="0" w:tplc="D21405F2">
      <w:start w:val="1"/>
      <w:numFmt w:val="decimal"/>
      <w:lvlText w:val="%1."/>
      <w:lvlJc w:val="left"/>
      <w:pPr>
        <w:ind w:left="360" w:hanging="360"/>
      </w:pPr>
      <w:rPr>
        <w:rFonts w:hint="default"/>
        <w:b/>
        <w:bCs/>
        <w:color w:val="C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C26490"/>
    <w:multiLevelType w:val="hybridMultilevel"/>
    <w:tmpl w:val="6BA4F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2C3639"/>
    <w:multiLevelType w:val="hybridMultilevel"/>
    <w:tmpl w:val="B9129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75110"/>
    <w:multiLevelType w:val="hybridMultilevel"/>
    <w:tmpl w:val="29003F38"/>
    <w:lvl w:ilvl="0" w:tplc="47620EA4">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27F73"/>
    <w:multiLevelType w:val="hybridMultilevel"/>
    <w:tmpl w:val="4DECE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272F31"/>
    <w:multiLevelType w:val="hybridMultilevel"/>
    <w:tmpl w:val="63145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BF47F8"/>
    <w:multiLevelType w:val="hybridMultilevel"/>
    <w:tmpl w:val="73982A18"/>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 w15:restartNumberingAfterBreak="0">
    <w:nsid w:val="22C51175"/>
    <w:multiLevelType w:val="multilevel"/>
    <w:tmpl w:val="C8805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F76FCC"/>
    <w:multiLevelType w:val="hybridMultilevel"/>
    <w:tmpl w:val="740A3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C1064D"/>
    <w:multiLevelType w:val="hybridMultilevel"/>
    <w:tmpl w:val="AD5892D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2C02946"/>
    <w:multiLevelType w:val="hybridMultilevel"/>
    <w:tmpl w:val="3C4481C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C861A93"/>
    <w:multiLevelType w:val="hybridMultilevel"/>
    <w:tmpl w:val="63B8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42500F"/>
    <w:multiLevelType w:val="hybridMultilevel"/>
    <w:tmpl w:val="7F7ADE2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92E3588"/>
    <w:multiLevelType w:val="hybridMultilevel"/>
    <w:tmpl w:val="CFA807B8"/>
    <w:lvl w:ilvl="0" w:tplc="E048E278">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283A2E"/>
    <w:multiLevelType w:val="hybridMultilevel"/>
    <w:tmpl w:val="566CC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CB576A"/>
    <w:multiLevelType w:val="multilevel"/>
    <w:tmpl w:val="833AB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796CCD"/>
    <w:multiLevelType w:val="hybridMultilevel"/>
    <w:tmpl w:val="4C304332"/>
    <w:lvl w:ilvl="0" w:tplc="E6CA6AC4">
      <w:start w:val="4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F4351B"/>
    <w:multiLevelType w:val="hybridMultilevel"/>
    <w:tmpl w:val="CE4A9ED2"/>
    <w:lvl w:ilvl="0" w:tplc="DEE2389A">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E455E5"/>
    <w:multiLevelType w:val="hybridMultilevel"/>
    <w:tmpl w:val="F8629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332F41"/>
    <w:multiLevelType w:val="hybridMultilevel"/>
    <w:tmpl w:val="F6FCC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813901"/>
    <w:multiLevelType w:val="hybridMultilevel"/>
    <w:tmpl w:val="2D86F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CF56DC"/>
    <w:multiLevelType w:val="hybridMultilevel"/>
    <w:tmpl w:val="DE38A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E250E0"/>
    <w:multiLevelType w:val="hybridMultilevel"/>
    <w:tmpl w:val="D3DC5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B1452B"/>
    <w:multiLevelType w:val="multilevel"/>
    <w:tmpl w:val="68C601C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0C22CF"/>
    <w:multiLevelType w:val="hybridMultilevel"/>
    <w:tmpl w:val="1A6632FA"/>
    <w:lvl w:ilvl="0" w:tplc="FD60E0E2">
      <w:start w:val="8"/>
      <w:numFmt w:val="decimal"/>
      <w:lvlText w:val="%1."/>
      <w:lvlJc w:val="left"/>
      <w:pPr>
        <w:ind w:left="360" w:hanging="360"/>
      </w:pPr>
      <w:rPr>
        <w:rFonts w:hint="default"/>
        <w:b/>
        <w:bCs/>
        <w:color w:val="C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4D271D1"/>
    <w:multiLevelType w:val="hybridMultilevel"/>
    <w:tmpl w:val="3B7C6C5C"/>
    <w:lvl w:ilvl="0" w:tplc="86C831D6">
      <w:start w:val="4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916102"/>
    <w:multiLevelType w:val="hybridMultilevel"/>
    <w:tmpl w:val="B3E855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24300902">
    <w:abstractNumId w:val="3"/>
  </w:num>
  <w:num w:numId="2" w16cid:durableId="1367831482">
    <w:abstractNumId w:val="2"/>
  </w:num>
  <w:num w:numId="3" w16cid:durableId="854348335">
    <w:abstractNumId w:val="9"/>
  </w:num>
  <w:num w:numId="4" w16cid:durableId="1418861407">
    <w:abstractNumId w:val="15"/>
  </w:num>
  <w:num w:numId="5" w16cid:durableId="503206538">
    <w:abstractNumId w:val="12"/>
  </w:num>
  <w:num w:numId="6" w16cid:durableId="953950673">
    <w:abstractNumId w:val="6"/>
  </w:num>
  <w:num w:numId="7" w16cid:durableId="1187906321">
    <w:abstractNumId w:val="20"/>
  </w:num>
  <w:num w:numId="8" w16cid:durableId="1756630392">
    <w:abstractNumId w:val="19"/>
  </w:num>
  <w:num w:numId="9" w16cid:durableId="1214927143">
    <w:abstractNumId w:val="1"/>
  </w:num>
  <w:num w:numId="10" w16cid:durableId="719524443">
    <w:abstractNumId w:val="25"/>
  </w:num>
  <w:num w:numId="11" w16cid:durableId="774178749">
    <w:abstractNumId w:val="5"/>
  </w:num>
  <w:num w:numId="12" w16cid:durableId="725298606">
    <w:abstractNumId w:val="4"/>
  </w:num>
  <w:num w:numId="13" w16cid:durableId="1011445286">
    <w:abstractNumId w:val="14"/>
  </w:num>
  <w:num w:numId="14" w16cid:durableId="765461456">
    <w:abstractNumId w:val="18"/>
  </w:num>
  <w:num w:numId="15" w16cid:durableId="1306160067">
    <w:abstractNumId w:val="17"/>
  </w:num>
  <w:num w:numId="16" w16cid:durableId="1183278565">
    <w:abstractNumId w:val="26"/>
  </w:num>
  <w:num w:numId="17" w16cid:durableId="210069896">
    <w:abstractNumId w:val="0"/>
    <w:lvlOverride w:ilvl="0">
      <w:lvl w:ilvl="0">
        <w:start w:val="65535"/>
        <w:numFmt w:val="bullet"/>
        <w:lvlText w:val="•"/>
        <w:legacy w:legacy="1" w:legacySpace="0" w:legacyIndent="106"/>
        <w:lvlJc w:val="left"/>
        <w:rPr>
          <w:rFonts w:ascii="Times New Roman" w:hAnsi="Times New Roman" w:cs="Times New Roman" w:hint="default"/>
        </w:rPr>
      </w:lvl>
    </w:lvlOverride>
  </w:num>
  <w:num w:numId="18" w16cid:durableId="71045106">
    <w:abstractNumId w:val="23"/>
  </w:num>
  <w:num w:numId="19" w16cid:durableId="1598827850">
    <w:abstractNumId w:val="10"/>
  </w:num>
  <w:num w:numId="20" w16cid:durableId="135994598">
    <w:abstractNumId w:val="8"/>
  </w:num>
  <w:num w:numId="21" w16cid:durableId="174541075">
    <w:abstractNumId w:val="24"/>
  </w:num>
  <w:num w:numId="22" w16cid:durableId="268704765">
    <w:abstractNumId w:val="21"/>
  </w:num>
  <w:num w:numId="23" w16cid:durableId="348260518">
    <w:abstractNumId w:val="16"/>
  </w:num>
  <w:num w:numId="24" w16cid:durableId="651714603">
    <w:abstractNumId w:val="7"/>
  </w:num>
  <w:num w:numId="25" w16cid:durableId="731974423">
    <w:abstractNumId w:val="11"/>
  </w:num>
  <w:num w:numId="26" w16cid:durableId="205021303">
    <w:abstractNumId w:val="27"/>
  </w:num>
  <w:num w:numId="27" w16cid:durableId="62607059">
    <w:abstractNumId w:val="13"/>
  </w:num>
  <w:num w:numId="28" w16cid:durableId="5732477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E519E0"/>
    <w:rsid w:val="000547AF"/>
    <w:rsid w:val="00057E3A"/>
    <w:rsid w:val="000861CA"/>
    <w:rsid w:val="000A10C7"/>
    <w:rsid w:val="000B4A28"/>
    <w:rsid w:val="000D0A58"/>
    <w:rsid w:val="000D5F54"/>
    <w:rsid w:val="000E6ED1"/>
    <w:rsid w:val="000F388E"/>
    <w:rsid w:val="00110545"/>
    <w:rsid w:val="001114A6"/>
    <w:rsid w:val="00125A24"/>
    <w:rsid w:val="00144AB3"/>
    <w:rsid w:val="001745A6"/>
    <w:rsid w:val="0019561D"/>
    <w:rsid w:val="001A6110"/>
    <w:rsid w:val="001E46E7"/>
    <w:rsid w:val="001F3BF1"/>
    <w:rsid w:val="001F4130"/>
    <w:rsid w:val="0022587C"/>
    <w:rsid w:val="00267214"/>
    <w:rsid w:val="00291AE8"/>
    <w:rsid w:val="00292887"/>
    <w:rsid w:val="002B3CD1"/>
    <w:rsid w:val="002B5892"/>
    <w:rsid w:val="002B5ED8"/>
    <w:rsid w:val="002C2A7F"/>
    <w:rsid w:val="002F15B5"/>
    <w:rsid w:val="002F485C"/>
    <w:rsid w:val="00307D53"/>
    <w:rsid w:val="00317ADD"/>
    <w:rsid w:val="00347854"/>
    <w:rsid w:val="00393185"/>
    <w:rsid w:val="003A210F"/>
    <w:rsid w:val="003C0AC0"/>
    <w:rsid w:val="003C7F32"/>
    <w:rsid w:val="003D66E0"/>
    <w:rsid w:val="004001D4"/>
    <w:rsid w:val="00402627"/>
    <w:rsid w:val="00413CDE"/>
    <w:rsid w:val="00414137"/>
    <w:rsid w:val="00432BE3"/>
    <w:rsid w:val="004553BE"/>
    <w:rsid w:val="00465A8B"/>
    <w:rsid w:val="00477A76"/>
    <w:rsid w:val="00494545"/>
    <w:rsid w:val="00494EBE"/>
    <w:rsid w:val="00497397"/>
    <w:rsid w:val="004A152F"/>
    <w:rsid w:val="004C5236"/>
    <w:rsid w:val="004F1EBF"/>
    <w:rsid w:val="00502945"/>
    <w:rsid w:val="00525DA3"/>
    <w:rsid w:val="00537F17"/>
    <w:rsid w:val="00566174"/>
    <w:rsid w:val="00576B83"/>
    <w:rsid w:val="005B01D6"/>
    <w:rsid w:val="005E6001"/>
    <w:rsid w:val="005F4ACA"/>
    <w:rsid w:val="006072BB"/>
    <w:rsid w:val="00615B3B"/>
    <w:rsid w:val="00646209"/>
    <w:rsid w:val="006A6AC5"/>
    <w:rsid w:val="006B57E2"/>
    <w:rsid w:val="006D2F01"/>
    <w:rsid w:val="006F47EC"/>
    <w:rsid w:val="0070241C"/>
    <w:rsid w:val="0072271F"/>
    <w:rsid w:val="00725F60"/>
    <w:rsid w:val="0073666B"/>
    <w:rsid w:val="00776B5D"/>
    <w:rsid w:val="00796ECD"/>
    <w:rsid w:val="007D70A5"/>
    <w:rsid w:val="007E37DD"/>
    <w:rsid w:val="007F3A9C"/>
    <w:rsid w:val="007F5C49"/>
    <w:rsid w:val="008144C1"/>
    <w:rsid w:val="0081484E"/>
    <w:rsid w:val="00817B4C"/>
    <w:rsid w:val="0083731B"/>
    <w:rsid w:val="00874461"/>
    <w:rsid w:val="00875462"/>
    <w:rsid w:val="008758E3"/>
    <w:rsid w:val="008764AE"/>
    <w:rsid w:val="00896594"/>
    <w:rsid w:val="008B03ED"/>
    <w:rsid w:val="008B3281"/>
    <w:rsid w:val="009148F6"/>
    <w:rsid w:val="009241B0"/>
    <w:rsid w:val="00933978"/>
    <w:rsid w:val="0094591E"/>
    <w:rsid w:val="009613E0"/>
    <w:rsid w:val="00964DBA"/>
    <w:rsid w:val="00970F9F"/>
    <w:rsid w:val="00976A80"/>
    <w:rsid w:val="00981CCA"/>
    <w:rsid w:val="00997CD3"/>
    <w:rsid w:val="009B49FC"/>
    <w:rsid w:val="009C1F25"/>
    <w:rsid w:val="009D6D3A"/>
    <w:rsid w:val="009E093C"/>
    <w:rsid w:val="00A01CF8"/>
    <w:rsid w:val="00A31F45"/>
    <w:rsid w:val="00A567ED"/>
    <w:rsid w:val="00A61691"/>
    <w:rsid w:val="00A8538D"/>
    <w:rsid w:val="00AB3961"/>
    <w:rsid w:val="00AE511A"/>
    <w:rsid w:val="00AE6CA4"/>
    <w:rsid w:val="00AF3435"/>
    <w:rsid w:val="00B100AF"/>
    <w:rsid w:val="00B53FAF"/>
    <w:rsid w:val="00B60861"/>
    <w:rsid w:val="00BB0D32"/>
    <w:rsid w:val="00BB0F8C"/>
    <w:rsid w:val="00BB58D3"/>
    <w:rsid w:val="00BF5591"/>
    <w:rsid w:val="00C0443C"/>
    <w:rsid w:val="00C16E1A"/>
    <w:rsid w:val="00C22811"/>
    <w:rsid w:val="00C33EEB"/>
    <w:rsid w:val="00C4174B"/>
    <w:rsid w:val="00C61429"/>
    <w:rsid w:val="00C72C25"/>
    <w:rsid w:val="00C73C79"/>
    <w:rsid w:val="00CA55BC"/>
    <w:rsid w:val="00CA5B03"/>
    <w:rsid w:val="00CB5070"/>
    <w:rsid w:val="00CC508D"/>
    <w:rsid w:val="00CC69F9"/>
    <w:rsid w:val="00CF05F2"/>
    <w:rsid w:val="00D1658A"/>
    <w:rsid w:val="00D16871"/>
    <w:rsid w:val="00D30F02"/>
    <w:rsid w:val="00D31F16"/>
    <w:rsid w:val="00D321AC"/>
    <w:rsid w:val="00D32FEB"/>
    <w:rsid w:val="00D33427"/>
    <w:rsid w:val="00D4274C"/>
    <w:rsid w:val="00D42BFC"/>
    <w:rsid w:val="00D5252E"/>
    <w:rsid w:val="00D53DA8"/>
    <w:rsid w:val="00DC7EE9"/>
    <w:rsid w:val="00DD1C78"/>
    <w:rsid w:val="00DE167D"/>
    <w:rsid w:val="00DF45F7"/>
    <w:rsid w:val="00E01045"/>
    <w:rsid w:val="00E05745"/>
    <w:rsid w:val="00E52E07"/>
    <w:rsid w:val="00E75C16"/>
    <w:rsid w:val="00EB2F22"/>
    <w:rsid w:val="00EC0B0F"/>
    <w:rsid w:val="00ED0FCC"/>
    <w:rsid w:val="00ED3FF0"/>
    <w:rsid w:val="00ED4BEC"/>
    <w:rsid w:val="00EF4EDB"/>
    <w:rsid w:val="00F038AB"/>
    <w:rsid w:val="00F073D1"/>
    <w:rsid w:val="00F151EE"/>
    <w:rsid w:val="00F206F5"/>
    <w:rsid w:val="00F25480"/>
    <w:rsid w:val="00F37114"/>
    <w:rsid w:val="00F56912"/>
    <w:rsid w:val="00F61870"/>
    <w:rsid w:val="00F642AC"/>
    <w:rsid w:val="00F83220"/>
    <w:rsid w:val="00F86881"/>
    <w:rsid w:val="00FA2260"/>
    <w:rsid w:val="00FD5078"/>
    <w:rsid w:val="00FF613A"/>
    <w:rsid w:val="51E51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519E0"/>
  <w15:chartTrackingRefBased/>
  <w15:docId w15:val="{FD182E88-A4C5-4917-AC0D-B7E214D78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691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F5691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10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0C7"/>
  </w:style>
  <w:style w:type="paragraph" w:styleId="Footer">
    <w:name w:val="footer"/>
    <w:basedOn w:val="Normal"/>
    <w:link w:val="FooterChar"/>
    <w:uiPriority w:val="99"/>
    <w:unhideWhenUsed/>
    <w:rsid w:val="000A10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0C7"/>
  </w:style>
  <w:style w:type="character" w:customStyle="1" w:styleId="Heading1Char">
    <w:name w:val="Heading 1 Char"/>
    <w:basedOn w:val="DefaultParagraphFont"/>
    <w:link w:val="Heading1"/>
    <w:uiPriority w:val="9"/>
    <w:rsid w:val="00F56912"/>
    <w:rPr>
      <w:rFonts w:asciiTheme="majorHAnsi" w:eastAsiaTheme="majorEastAsia" w:hAnsiTheme="majorHAnsi" w:cstheme="majorBidi"/>
      <w:color w:val="0F4761" w:themeColor="accent1" w:themeShade="BF"/>
      <w:kern w:val="2"/>
      <w:sz w:val="40"/>
      <w:szCs w:val="40"/>
      <w:lang w:eastAsia="en-US"/>
      <w14:ligatures w14:val="standardContextual"/>
    </w:rPr>
  </w:style>
  <w:style w:type="character" w:customStyle="1" w:styleId="Heading2Char">
    <w:name w:val="Heading 2 Char"/>
    <w:basedOn w:val="DefaultParagraphFont"/>
    <w:link w:val="Heading2"/>
    <w:uiPriority w:val="9"/>
    <w:rsid w:val="00F56912"/>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le">
    <w:name w:val="Title"/>
    <w:basedOn w:val="Normal"/>
    <w:next w:val="Normal"/>
    <w:link w:val="TitleChar"/>
    <w:uiPriority w:val="10"/>
    <w:qFormat/>
    <w:rsid w:val="00F56912"/>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F56912"/>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F56912"/>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F56912"/>
    <w:rPr>
      <w:rFonts w:eastAsiaTheme="majorEastAsia" w:cstheme="majorBidi"/>
      <w:color w:val="595959" w:themeColor="text1" w:themeTint="A6"/>
      <w:spacing w:val="15"/>
      <w:kern w:val="2"/>
      <w:sz w:val="28"/>
      <w:szCs w:val="28"/>
      <w:lang w:eastAsia="en-US"/>
      <w14:ligatures w14:val="standardContextual"/>
    </w:rPr>
  </w:style>
  <w:style w:type="paragraph" w:styleId="ListParagraph">
    <w:name w:val="List Paragraph"/>
    <w:basedOn w:val="Normal"/>
    <w:uiPriority w:val="34"/>
    <w:qFormat/>
    <w:rsid w:val="00F56912"/>
    <w:pPr>
      <w:spacing w:line="278" w:lineRule="auto"/>
      <w:ind w:left="720"/>
      <w:contextualSpacing/>
    </w:pPr>
    <w:rPr>
      <w:rFonts w:eastAsiaTheme="minorHAnsi"/>
      <w:kern w:val="2"/>
      <w:lang w:eastAsia="en-US"/>
      <w14:ligatures w14:val="standardContextual"/>
    </w:rPr>
  </w:style>
  <w:style w:type="table" w:styleId="PlainTable1">
    <w:name w:val="Plain Table 1"/>
    <w:basedOn w:val="TableNormal"/>
    <w:uiPriority w:val="41"/>
    <w:rsid w:val="00F56912"/>
    <w:pPr>
      <w:spacing w:after="0" w:line="240" w:lineRule="auto"/>
    </w:pPr>
    <w:rPr>
      <w:rFonts w:eastAsiaTheme="minorHAnsi"/>
      <w:kern w:val="2"/>
      <w:lang w:eastAsia="en-US"/>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70241C"/>
    <w:pPr>
      <w:spacing w:after="0" w:line="240" w:lineRule="auto"/>
    </w:pPr>
  </w:style>
  <w:style w:type="table" w:styleId="TableGrid">
    <w:name w:val="Table Grid"/>
    <w:basedOn w:val="TableNormal"/>
    <w:uiPriority w:val="59"/>
    <w:rsid w:val="00CC69F9"/>
    <w:pPr>
      <w:spacing w:after="0" w:line="240" w:lineRule="auto"/>
    </w:pPr>
    <w:rPr>
      <w:rFonts w:eastAsia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BB0F8C"/>
    <w:rPr>
      <w:color w:val="467886" w:themeColor="hyperlink"/>
      <w:u w:val="single"/>
    </w:rPr>
  </w:style>
  <w:style w:type="character" w:styleId="UnresolvedMention">
    <w:name w:val="Unresolved Mention"/>
    <w:basedOn w:val="DefaultParagraphFont"/>
    <w:uiPriority w:val="99"/>
    <w:semiHidden/>
    <w:unhideWhenUsed/>
    <w:rsid w:val="00BB0F8C"/>
    <w:rPr>
      <w:color w:val="605E5C"/>
      <w:shd w:val="clear" w:color="auto" w:fill="E1DFDD"/>
    </w:rPr>
  </w:style>
  <w:style w:type="character" w:customStyle="1" w:styleId="wixui-rich-texttext">
    <w:name w:val="wixui-rich-text__text"/>
    <w:basedOn w:val="DefaultParagraphFont"/>
    <w:rsid w:val="00FA2260"/>
  </w:style>
  <w:style w:type="character" w:styleId="FollowedHyperlink">
    <w:name w:val="FollowedHyperlink"/>
    <w:basedOn w:val="DefaultParagraphFont"/>
    <w:uiPriority w:val="99"/>
    <w:semiHidden/>
    <w:unhideWhenUsed/>
    <w:rsid w:val="004A152F"/>
    <w:rPr>
      <w:color w:val="96607D" w:themeColor="followedHyperlink"/>
      <w:u w:val="single"/>
    </w:rPr>
  </w:style>
  <w:style w:type="character" w:styleId="Strong">
    <w:name w:val="Strong"/>
    <w:basedOn w:val="DefaultParagraphFont"/>
    <w:uiPriority w:val="22"/>
    <w:qFormat/>
    <w:rsid w:val="00BF5591"/>
    <w:rPr>
      <w:b/>
      <w:bCs/>
    </w:rPr>
  </w:style>
  <w:style w:type="paragraph" w:styleId="NormalWeb">
    <w:name w:val="Normal (Web)"/>
    <w:basedOn w:val="Normal"/>
    <w:uiPriority w:val="99"/>
    <w:unhideWhenUsed/>
    <w:rsid w:val="00BF5591"/>
    <w:pPr>
      <w:spacing w:after="150" w:line="240" w:lineRule="auto"/>
    </w:pPr>
    <w:rPr>
      <w:rFonts w:ascii="Times New Roman" w:eastAsia="Times New Roman" w:hAnsi="Times New Roman" w:cs="Times New Roman"/>
      <w:lang w:eastAsia="en-US"/>
    </w:rPr>
  </w:style>
  <w:style w:type="character" w:styleId="Emphasis">
    <w:name w:val="Emphasis"/>
    <w:basedOn w:val="DefaultParagraphFont"/>
    <w:uiPriority w:val="20"/>
    <w:qFormat/>
    <w:rsid w:val="00BF55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4web.zoom.us/j/834223652" TargetMode="External"/><Relationship Id="rId13" Type="http://schemas.openxmlformats.org/officeDocument/2006/relationships/hyperlink" Target="http://dreamersandachievers.org/"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dreamersandachievers.org/"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rapofdc.org" TargetMode="Externa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http://dreamersandachievers.org/" TargetMode="External"/><Relationship Id="rId19" Type="http://schemas.openxmlformats.org/officeDocument/2006/relationships/hyperlink" Target="http://www.wrapofdc.org" TargetMode="External"/><Relationship Id="rId4" Type="http://schemas.openxmlformats.org/officeDocument/2006/relationships/webSettings" Target="webSettings.xml"/><Relationship Id="rId9" Type="http://schemas.openxmlformats.org/officeDocument/2006/relationships/hyperlink" Target="http://dreamersandachievers.org/" TargetMode="External"/><Relationship Id="rId14" Type="http://schemas.openxmlformats.org/officeDocument/2006/relationships/hyperlink" Target="https://www.wrapofdc.org/what-is-wrap"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dreamersandachieve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16</Pages>
  <Words>2948</Words>
  <Characters>16808</Characters>
  <Application>Microsoft Office Word</Application>
  <DocSecurity>0</DocSecurity>
  <Lines>140</Lines>
  <Paragraphs>39</Paragraphs>
  <ScaleCrop>false</ScaleCrop>
  <Company/>
  <LinksUpToDate>false</LinksUpToDate>
  <CharactersWithSpaces>19717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WRAP of DC</dc:creator>
  <cp:keywords/>
  <dc:description/>
  <cp:lastModifiedBy>WRAP of DC</cp:lastModifiedBy>
  <cp:revision>9</cp:revision>
  <dcterms:created xsi:type="dcterms:W3CDTF">2026-05-11T15:09:00Z</dcterms:created>
  <dcterms:modified xsi:type="dcterms:W3CDTF">2026-07-19T12:01:00Z</dcterms:modified>
</cp:coreProperties>
</file>