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4E4E71" w:rsidR="00EC166C" w:rsidP="00EC166C" w:rsidRDefault="00EC166C" w14:paraId="11AFED0F" wp14:textId="77777777">
      <w:pPr>
        <w:pStyle w:val="NoSpacing"/>
        <w:jc w:val="center"/>
        <w:rPr>
          <w:b/>
          <w:sz w:val="32"/>
          <w:szCs w:val="32"/>
        </w:rPr>
      </w:pPr>
      <w:r w:rsidRPr="004E4E71">
        <w:rPr>
          <w:b/>
          <w:sz w:val="32"/>
          <w:szCs w:val="32"/>
        </w:rPr>
        <w:t>Quiz 1</w:t>
      </w:r>
    </w:p>
    <w:p xmlns:wp14="http://schemas.microsoft.com/office/word/2010/wordml" w:rsidRPr="00BF70AF" w:rsidR="00EC166C" w:rsidP="00EC166C" w:rsidRDefault="00EC166C" w14:paraId="672A6659" wp14:textId="77777777">
      <w:pPr>
        <w:pStyle w:val="NoSpacing"/>
      </w:pPr>
    </w:p>
    <w:p xmlns:wp14="http://schemas.microsoft.com/office/word/2010/wordml" w:rsidRPr="00BF70AF" w:rsidR="00EC166C" w:rsidP="00EC166C" w:rsidRDefault="00EC166C" w14:paraId="1A846E31" wp14:textId="77777777">
      <w:pPr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Question:</w:t>
      </w:r>
    </w:p>
    <w:p xmlns:wp14="http://schemas.microsoft.com/office/word/2010/wordml" w:rsidRPr="00BF70AF" w:rsidR="00EC166C" w:rsidP="00EC166C" w:rsidRDefault="00EC166C" w14:paraId="0A37501D" wp14:textId="77777777">
      <w:pPr>
        <w:pStyle w:val="NoSpacing"/>
      </w:pPr>
    </w:p>
    <w:p xmlns:wp14="http://schemas.microsoft.com/office/word/2010/wordml" w:rsidRPr="00BF70AF" w:rsidR="00EC166C" w:rsidP="00EC166C" w:rsidRDefault="00EC166C" w14:paraId="1F30995C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What does the acronym WRAP stand for?</w:t>
      </w:r>
    </w:p>
    <w:p xmlns:wp14="http://schemas.microsoft.com/office/word/2010/wordml" w:rsidRPr="00BF70AF" w:rsidR="00EC166C" w:rsidP="00EC166C" w:rsidRDefault="00EC166C" w14:paraId="5DAB6C7B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1C5A4EEB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What’s the name of this workshop?</w:t>
      </w:r>
    </w:p>
    <w:p xmlns:wp14="http://schemas.microsoft.com/office/word/2010/wordml" w:rsidRPr="00BF70AF" w:rsidR="00EC166C" w:rsidP="00EC166C" w:rsidRDefault="00EC166C" w14:paraId="02EB378F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3E4B55BE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List the five key concepts.</w:t>
      </w:r>
    </w:p>
    <w:p xmlns:wp14="http://schemas.microsoft.com/office/word/2010/wordml" w:rsidRPr="00BF70AF" w:rsidR="00EC166C" w:rsidP="00EC166C" w:rsidRDefault="00EC166C" w14:paraId="6A05A809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2444E379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What are Wellness Tools?</w:t>
      </w:r>
    </w:p>
    <w:p xmlns:wp14="http://schemas.microsoft.com/office/word/2010/wordml" w:rsidRPr="00BF70AF" w:rsidR="00EC166C" w:rsidP="00EC166C" w:rsidRDefault="00EC166C" w14:paraId="5A39BBE3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53418EDE" wp14:textId="5446269C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2040227F" w:rsidR="2040227F">
        <w:rPr>
          <w:rFonts w:ascii="Century Gothic" w:hAnsi="Century Gothic"/>
          <w:sz w:val="28"/>
          <w:szCs w:val="28"/>
        </w:rPr>
        <w:t>Which of the Personal Bill of Rights is your favorite? *****</w:t>
      </w:r>
    </w:p>
    <w:p xmlns:wp14="http://schemas.microsoft.com/office/word/2010/wordml" w:rsidRPr="00BF70AF" w:rsidR="00EC166C" w:rsidP="00EC166C" w:rsidRDefault="00EC166C" w14:paraId="41C8F396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287B8C52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List three things we want from supporters.</w:t>
      </w:r>
    </w:p>
    <w:p xmlns:wp14="http://schemas.microsoft.com/office/word/2010/wordml" w:rsidRPr="00BF70AF" w:rsidR="00EC166C" w:rsidP="00EC166C" w:rsidRDefault="00EC166C" w14:paraId="72A3D3EC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4B6ABBE3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Which of the five steps to developing a strong support system do you use?</w:t>
      </w:r>
    </w:p>
    <w:p xmlns:wp14="http://schemas.microsoft.com/office/word/2010/wordml" w:rsidRPr="00BF70AF" w:rsidR="00EC166C" w:rsidP="00EC166C" w:rsidRDefault="00EC166C" w14:paraId="29D6B04F" wp14:textId="77777777">
      <w:pPr>
        <w:pStyle w:val="NoSpacing"/>
        <w:jc w:val="both"/>
      </w:pPr>
      <w:r w:rsidRPr="00BF70AF">
        <w:t xml:space="preserve"> </w:t>
      </w:r>
    </w:p>
    <w:p xmlns:wp14="http://schemas.microsoft.com/office/word/2010/wordml" w:rsidRPr="00BF70AF" w:rsidR="00EC166C" w:rsidP="00EC166C" w:rsidRDefault="00EC166C" w14:paraId="5AC493C7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Does low self-esteem exist in epidemic</w:t>
      </w:r>
      <w:r>
        <w:rPr>
          <w:rFonts w:ascii="Century Gothic" w:hAnsi="Century Gothic"/>
          <w:sz w:val="28"/>
          <w:szCs w:val="28"/>
        </w:rPr>
        <w:t xml:space="preserve"> proportions in our sociality? Yes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>or</w:t>
      </w:r>
      <w:r>
        <w:rPr>
          <w:rFonts w:ascii="Century Gothic" w:hAnsi="Century Gothic"/>
          <w:sz w:val="28"/>
          <w:szCs w:val="28"/>
        </w:rPr>
        <w:tab/>
      </w:r>
      <w:r w:rsidRPr="00BF70AF">
        <w:rPr>
          <w:rFonts w:ascii="Century Gothic" w:hAnsi="Century Gothic"/>
          <w:sz w:val="28"/>
          <w:szCs w:val="28"/>
        </w:rPr>
        <w:t>No</w:t>
      </w:r>
    </w:p>
    <w:p xmlns:wp14="http://schemas.microsoft.com/office/word/2010/wordml" w:rsidRPr="00BF70AF" w:rsidR="00EC166C" w:rsidP="00EC166C" w:rsidRDefault="00EC166C" w14:paraId="0D0B940D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4FC4A405" wp14:textId="77777777">
      <w:pPr>
        <w:pStyle w:val="ListParagraph"/>
        <w:numPr>
          <w:ilvl w:val="0"/>
          <w:numId w:val="1"/>
        </w:numPr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List two of you</w:t>
      </w:r>
      <w:r>
        <w:rPr>
          <w:rFonts w:ascii="Century Gothic" w:hAnsi="Century Gothic"/>
          <w:sz w:val="28"/>
          <w:szCs w:val="28"/>
        </w:rPr>
        <w:t xml:space="preserve">r </w:t>
      </w:r>
      <w:r w:rsidRPr="00BF70AF">
        <w:rPr>
          <w:rFonts w:ascii="Century Gothic" w:hAnsi="Century Gothic"/>
          <w:sz w:val="28"/>
          <w:szCs w:val="28"/>
        </w:rPr>
        <w:t>accomplishments.</w:t>
      </w:r>
    </w:p>
    <w:p xmlns:wp14="http://schemas.microsoft.com/office/word/2010/wordml" w:rsidRPr="00BF70AF" w:rsidR="00EC166C" w:rsidP="00EC166C" w:rsidRDefault="00EC166C" w14:paraId="0E27B00A" wp14:textId="77777777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</w:p>
    <w:p xmlns:wp14="http://schemas.microsoft.com/office/word/2010/wordml" w:rsidRPr="00BF70AF" w:rsidR="00EC166C" w:rsidP="00EC166C" w:rsidRDefault="00EC166C" w14:paraId="60061E4C" wp14:textId="77777777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</w:p>
    <w:p xmlns:wp14="http://schemas.microsoft.com/office/word/2010/wordml" w:rsidRPr="00BF70AF" w:rsidR="00EC166C" w:rsidP="00EC166C" w:rsidRDefault="00EC166C" w14:paraId="44EAFD9C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2E7E1DFC" wp14:textId="77777777">
      <w:p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10. How are Creating a Supportive Learning Environment lists useful?</w:t>
      </w:r>
    </w:p>
    <w:p xmlns:wp14="http://schemas.microsoft.com/office/word/2010/wordml" w:rsidRPr="00BF70AF" w:rsidR="00EC166C" w:rsidP="00EC166C" w:rsidRDefault="00EC166C" w14:paraId="4B94D5A5" wp14:textId="77777777">
      <w:pPr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br w:type="page"/>
      </w:r>
    </w:p>
    <w:p xmlns:wp14="http://schemas.microsoft.com/office/word/2010/wordml" w:rsidRPr="004E4E71" w:rsidR="00EC166C" w:rsidP="00EC166C" w:rsidRDefault="00EC166C" w14:paraId="34DB2453" wp14:textId="77777777">
      <w:pPr>
        <w:jc w:val="center"/>
        <w:rPr>
          <w:rFonts w:ascii="Century Gothic" w:hAnsi="Century Gothic"/>
          <w:b/>
          <w:sz w:val="28"/>
          <w:szCs w:val="28"/>
        </w:rPr>
      </w:pPr>
      <w:r w:rsidRPr="004E4E71">
        <w:rPr>
          <w:rFonts w:ascii="Century Gothic" w:hAnsi="Century Gothic"/>
          <w:b/>
          <w:sz w:val="28"/>
          <w:szCs w:val="28"/>
        </w:rPr>
        <w:lastRenderedPageBreak/>
        <w:t>Quiz 1</w:t>
      </w:r>
    </w:p>
    <w:p xmlns:wp14="http://schemas.microsoft.com/office/word/2010/wordml" w:rsidRPr="00BF70AF" w:rsidR="00EC166C" w:rsidP="00EC166C" w:rsidRDefault="00EC166C" w14:paraId="3895D2A0" wp14:textId="77777777">
      <w:pPr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Answers:</w:t>
      </w:r>
    </w:p>
    <w:p xmlns:wp14="http://schemas.microsoft.com/office/word/2010/wordml" w:rsidRPr="00BF70AF" w:rsidR="00EC166C" w:rsidP="00EC166C" w:rsidRDefault="00EC166C" w14:paraId="4092D3F1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The acronym WRAP stands for ‘Wellness Recovery Action Plan’.</w:t>
      </w:r>
    </w:p>
    <w:p xmlns:wp14="http://schemas.microsoft.com/office/word/2010/wordml" w:rsidRPr="00BF70AF" w:rsidR="00EC166C" w:rsidP="00EC166C" w:rsidRDefault="00EC166C" w14:paraId="3DEEC669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1D3837B1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The name of this workshop is ‘WRAP Seminar I:  Developing a Wellness Recovery Action Plan’.</w:t>
      </w:r>
    </w:p>
    <w:p xmlns:wp14="http://schemas.microsoft.com/office/word/2010/wordml" w:rsidRPr="00BF70AF" w:rsidR="00EC166C" w:rsidP="00EC166C" w:rsidRDefault="00EC166C" w14:paraId="3656B9AB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5EF079FC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The five key concepts are: Hope, Personal Responsibility, Education, Self-Advocacy, &amp; Support.</w:t>
      </w:r>
    </w:p>
    <w:p xmlns:wp14="http://schemas.microsoft.com/office/word/2010/wordml" w:rsidRPr="00BF70AF" w:rsidR="00EC166C" w:rsidP="00EC166C" w:rsidRDefault="00EC166C" w14:paraId="45FB0818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06A53FB1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Wellness Tools are the corner stone of WRAP. People use their wellness tools to develop their personal action plans i.e.</w:t>
      </w:r>
    </w:p>
    <w:p xmlns:wp14="http://schemas.microsoft.com/office/word/2010/wordml" w:rsidRPr="00BF70AF" w:rsidR="00EC166C" w:rsidP="00EC166C" w:rsidRDefault="00EC166C" w14:paraId="4082C5A4" wp14:textId="77777777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Triggers/Stressors Action Plans</w:t>
      </w:r>
    </w:p>
    <w:p xmlns:wp14="http://schemas.microsoft.com/office/word/2010/wordml" w:rsidRPr="00BF70AF" w:rsidR="00EC166C" w:rsidP="00EC166C" w:rsidRDefault="00EC166C" w14:paraId="615F5146" wp14:textId="77777777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 xml:space="preserve">Early Warning Signs Action Plans </w:t>
      </w:r>
    </w:p>
    <w:p xmlns:wp14="http://schemas.microsoft.com/office/word/2010/wordml" w:rsidRPr="00BF70AF" w:rsidR="00EC166C" w:rsidP="00EC166C" w:rsidRDefault="00EC166C" w14:paraId="6D7314B8" wp14:textId="77777777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 xml:space="preserve">When Things Are Breaking Down Action Plans  </w:t>
      </w:r>
    </w:p>
    <w:p xmlns:wp14="http://schemas.microsoft.com/office/word/2010/wordml" w:rsidRPr="00BF70AF" w:rsidR="00EC166C" w:rsidP="00EC166C" w:rsidRDefault="00EC166C" w14:paraId="3C45EFC6" wp14:textId="77777777">
      <w:pPr>
        <w:pStyle w:val="ListParagraph"/>
        <w:ind w:left="360"/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 xml:space="preserve">Wellness Tools are personal skills, activities, </w:t>
      </w:r>
      <w:r>
        <w:rPr>
          <w:rFonts w:ascii="Century Gothic" w:hAnsi="Century Gothic"/>
          <w:sz w:val="28"/>
          <w:szCs w:val="28"/>
        </w:rPr>
        <w:t xml:space="preserve">and </w:t>
      </w:r>
      <w:r w:rsidRPr="00BF70AF">
        <w:rPr>
          <w:rFonts w:ascii="Century Gothic" w:hAnsi="Century Gothic"/>
          <w:sz w:val="28"/>
          <w:szCs w:val="28"/>
        </w:rPr>
        <w:t>resources that people use to get well and/or stay well</w:t>
      </w:r>
      <w:r>
        <w:rPr>
          <w:rFonts w:ascii="Century Gothic" w:hAnsi="Century Gothic"/>
          <w:sz w:val="28"/>
          <w:szCs w:val="28"/>
        </w:rPr>
        <w:t xml:space="preserve"> for long periods of time</w:t>
      </w:r>
      <w:r w:rsidRPr="00BF70AF"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049F31CB" wp14:textId="77777777">
      <w:pPr>
        <w:pStyle w:val="ListParagraph"/>
        <w:ind w:left="360"/>
        <w:jc w:val="both"/>
        <w:rPr>
          <w:rFonts w:ascii="Century Gothic" w:hAnsi="Century Gothic"/>
          <w:sz w:val="28"/>
          <w:szCs w:val="28"/>
        </w:rPr>
      </w:pPr>
    </w:p>
    <w:p xmlns:wp14="http://schemas.microsoft.com/office/word/2010/wordml" w:rsidRPr="00BF70AF" w:rsidR="00EC166C" w:rsidP="00EC166C" w:rsidRDefault="00EC166C" w14:paraId="6FDE726C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Session 1 handout ‘PERSONAL BILL OF RIGHTS’</w:t>
      </w:r>
      <w:r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53128261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28C32BC7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Session 1 handout ‘WHAT WE WANT FROM SUPPORTS’</w:t>
      </w:r>
      <w:r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62486C05" wp14:textId="77777777">
      <w:pPr>
        <w:pStyle w:val="NoSpacing"/>
        <w:jc w:val="both"/>
      </w:pPr>
    </w:p>
    <w:p xmlns:wp14="http://schemas.microsoft.com/office/word/2010/wordml" w:rsidRPr="00BF70AF" w:rsidR="00EC166C" w:rsidP="00EC166C" w:rsidRDefault="00EC166C" w14:paraId="1A95B26E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Session 2 handout ‘FIVE STEPS TO DEVELOPING A STRONG SUPPORT SYSTEM’</w:t>
      </w:r>
      <w:r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4101652C" wp14:textId="77777777">
      <w:pPr>
        <w:pStyle w:val="ListParagraph"/>
        <w:jc w:val="both"/>
        <w:rPr>
          <w:rFonts w:ascii="Century Gothic" w:hAnsi="Century Gothic"/>
          <w:sz w:val="28"/>
          <w:szCs w:val="28"/>
        </w:rPr>
      </w:pPr>
    </w:p>
    <w:p xmlns:wp14="http://schemas.microsoft.com/office/word/2010/wordml" w:rsidRPr="00BF70AF" w:rsidR="00EC166C" w:rsidP="00EC166C" w:rsidRDefault="00EC166C" w14:paraId="726B6570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Session 2 handout ‘SELF-ESTEEM’</w:t>
      </w:r>
      <w:r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4FAC1E77" wp14:textId="77777777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BF70AF">
        <w:rPr>
          <w:rFonts w:ascii="Century Gothic" w:hAnsi="Century Gothic"/>
          <w:sz w:val="28"/>
          <w:szCs w:val="28"/>
        </w:rPr>
        <w:t>Session 2 handout ‘SELF-ESTEEM’</w:t>
      </w:r>
      <w:r>
        <w:rPr>
          <w:rFonts w:ascii="Century Gothic" w:hAnsi="Century Gothic"/>
          <w:sz w:val="28"/>
          <w:szCs w:val="28"/>
        </w:rPr>
        <w:t>.</w:t>
      </w:r>
    </w:p>
    <w:p xmlns:wp14="http://schemas.microsoft.com/office/word/2010/wordml" w:rsidRPr="00BF70AF" w:rsidR="00EC166C" w:rsidP="00EC166C" w:rsidRDefault="00EC166C" w14:paraId="4B99056E" wp14:textId="77777777">
      <w:pPr>
        <w:pStyle w:val="NoSpacing"/>
        <w:jc w:val="both"/>
      </w:pPr>
    </w:p>
    <w:p xmlns:wp14="http://schemas.microsoft.com/office/word/2010/wordml" w:rsidR="00130A9E" w:rsidP="00EC166C" w:rsidRDefault="00EC166C" w14:paraId="650F5BB2" wp14:textId="77777777">
      <w:r>
        <w:rPr>
          <w:rFonts w:ascii="Century Gothic" w:hAnsi="Century Gothic"/>
          <w:sz w:val="28"/>
          <w:szCs w:val="28"/>
        </w:rPr>
        <w:t>Creating</w:t>
      </w:r>
      <w:r w:rsidRPr="00BF70AF">
        <w:rPr>
          <w:rFonts w:ascii="Century Gothic" w:hAnsi="Century Gothic"/>
          <w:sz w:val="28"/>
          <w:szCs w:val="28"/>
        </w:rPr>
        <w:t xml:space="preserve"> Supportive Learning Environment lists are useful in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 w:rsidRPr="00BF70AF">
        <w:rPr>
          <w:rFonts w:ascii="Century Gothic" w:hAnsi="Century Gothic"/>
          <w:sz w:val="28"/>
          <w:szCs w:val="28"/>
        </w:rPr>
        <w:t>developing a Wellness Toolbox</w:t>
      </w:r>
      <w:r>
        <w:rPr>
          <w:rFonts w:ascii="Century Gothic" w:hAnsi="Century Gothic"/>
          <w:sz w:val="28"/>
          <w:szCs w:val="28"/>
        </w:rPr>
        <w:t>.</w:t>
      </w:r>
    </w:p>
    <w:sectPr w:rsidR="00130A9E" w:rsidSect="00DE4F4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2AA"/>
    <w:multiLevelType w:val="hybridMultilevel"/>
    <w:tmpl w:val="ADE0EF3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4912916"/>
    <w:multiLevelType w:val="hybridMultilevel"/>
    <w:tmpl w:val="CF78D378"/>
    <w:lvl w:ilvl="0" w:tplc="B458033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01ADA"/>
    <w:multiLevelType w:val="hybridMultilevel"/>
    <w:tmpl w:val="F3384E9E"/>
    <w:lvl w:ilvl="0" w:tplc="05EED14A">
      <w:start w:val="1"/>
      <w:numFmt w:val="lowerLetter"/>
      <w:lvlText w:val="%1."/>
      <w:lvlJc w:val="righ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6102C"/>
    <w:multiLevelType w:val="hybridMultilevel"/>
    <w:tmpl w:val="0F6AC8B2"/>
    <w:lvl w:ilvl="0" w:tplc="F146A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20"/>
  <w:characterSpacingControl w:val="doNotCompress"/>
  <w:compat/>
  <w:rsids>
    <w:rsidRoot w:val="00EC166C"/>
    <w:rsid w:val="0004620B"/>
    <w:rsid w:val="001D1438"/>
    <w:rsid w:val="00214B5D"/>
    <w:rsid w:val="0033165C"/>
    <w:rsid w:val="00343A48"/>
    <w:rsid w:val="00432ECE"/>
    <w:rsid w:val="0048209C"/>
    <w:rsid w:val="00590223"/>
    <w:rsid w:val="005F3914"/>
    <w:rsid w:val="00664B1E"/>
    <w:rsid w:val="006E702B"/>
    <w:rsid w:val="00716F1F"/>
    <w:rsid w:val="007526FA"/>
    <w:rsid w:val="00764D2E"/>
    <w:rsid w:val="00860B50"/>
    <w:rsid w:val="00867BFE"/>
    <w:rsid w:val="008D5078"/>
    <w:rsid w:val="008E5333"/>
    <w:rsid w:val="008F4522"/>
    <w:rsid w:val="009A262D"/>
    <w:rsid w:val="00A03110"/>
    <w:rsid w:val="00A0702C"/>
    <w:rsid w:val="00AC268A"/>
    <w:rsid w:val="00AD6196"/>
    <w:rsid w:val="00B5271C"/>
    <w:rsid w:val="00C719E5"/>
    <w:rsid w:val="00CD13C7"/>
    <w:rsid w:val="00D1367A"/>
    <w:rsid w:val="00D92979"/>
    <w:rsid w:val="00DE4F40"/>
    <w:rsid w:val="00E01A7F"/>
    <w:rsid w:val="00E02B29"/>
    <w:rsid w:val="00E707A5"/>
    <w:rsid w:val="00EC166C"/>
    <w:rsid w:val="00EC49EC"/>
    <w:rsid w:val="00ED1D83"/>
    <w:rsid w:val="00ED3688"/>
    <w:rsid w:val="00EE1CCD"/>
    <w:rsid w:val="00EF3208"/>
    <w:rsid w:val="00F77C4B"/>
    <w:rsid w:val="2040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86BB"/>
  <w15:docId w15:val="{A9EC5DE0-5331-41EB-BC81-2B431B346D4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166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EC1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1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Gerard</dc:creator>
  <keywords/>
  <dc:description/>
  <lastModifiedBy>WRAP of DC</lastModifiedBy>
  <revision>3</revision>
  <dcterms:created xsi:type="dcterms:W3CDTF">2022-12-10T14:15:00.0000000Z</dcterms:created>
  <dcterms:modified xsi:type="dcterms:W3CDTF">2022-12-20T18:18:09.6149122Z</dcterms:modified>
</coreProperties>
</file>