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267E6" w14:textId="77777777" w:rsidR="0011231B" w:rsidRDefault="0011231B">
      <w:pPr>
        <w:pStyle w:val="Title"/>
      </w:pPr>
      <w:r>
        <w:t>How Low Barrier Shelter Staff Benefit When Guests in the Senior-Frail Bed Program Use Wellness Recovery Action Plans (WRAP)</w:t>
      </w:r>
    </w:p>
    <w:p w14:paraId="372660E6" w14:textId="77777777" w:rsidR="0011231B" w:rsidRDefault="0011231B" w:rsidP="008018E8">
      <w:pPr>
        <w:jc w:val="both"/>
      </w:pPr>
      <w:r>
        <w:t>When guests in the Senior-Frail Bed Program use a Wellness Recovery Action Plan (WRAP), shelter staff gain a practical, person-centered tool for understanding what helps each guest stay well, what early warning signs may appear, and what supports the guest prefers during difficult moments. WRAP is a voluntary, strengths-based approach that emphasizes hope, personal responsibility, education, self-advocacy, and support. In a low barrier shelter environment—where staff balance safety, dignity, harm reduction, and rapid access to shelter—WRAP can make daily interactions more consistent, respectful, and effective.</w:t>
      </w:r>
    </w:p>
    <w:p w14:paraId="4AF02914" w14:textId="77777777" w:rsidR="0011231B" w:rsidRDefault="0011231B">
      <w:pPr>
        <w:pStyle w:val="Heading1"/>
        <w:rPr>
          <w:rFonts w:asciiTheme="minorHAnsi" w:hAnsiTheme="minorHAnsi" w:cstheme="minorBidi"/>
        </w:rPr>
      </w:pPr>
      <w:r>
        <w:rPr>
          <w:rFonts w:asciiTheme="minorHAnsi" w:hAnsiTheme="minorHAnsi" w:cstheme="minorBidi"/>
        </w:rPr>
        <w:t>Benefits for Low Barrier Shelter Staff</w:t>
      </w:r>
    </w:p>
    <w:p w14:paraId="62201239" w14:textId="77777777" w:rsidR="0011231B" w:rsidRDefault="0011231B">
      <w:pPr>
        <w:pStyle w:val="Heading2"/>
        <w:rPr>
          <w:rFonts w:asciiTheme="minorHAnsi" w:hAnsiTheme="minorHAnsi" w:cstheme="minorBidi"/>
        </w:rPr>
      </w:pPr>
      <w:r>
        <w:rPr>
          <w:rFonts w:asciiTheme="minorHAnsi" w:hAnsiTheme="minorHAnsi" w:cstheme="minorBidi"/>
        </w:rPr>
        <w:t>1. Improves Communication and Reduces Guesswork</w:t>
      </w:r>
    </w:p>
    <w:p w14:paraId="4D3F0EC9" w14:textId="77777777" w:rsidR="0011231B" w:rsidRDefault="0011231B" w:rsidP="007F5727">
      <w:pPr>
        <w:jc w:val="both"/>
      </w:pPr>
      <w:r>
        <w:t>Senior and frail guests may have complex needs related to aging, chronic health conditions, mobility limitations, behavioral health concerns, grief, trauma, or cognitive changes. A WRAP gives staff clearer information about what the guest identifies as helpful, what may increase stress, and how the guest wants to be approached. This reduces staff reliance on assumptions and helps team members respond in a consistent way across shifts.</w:t>
      </w:r>
    </w:p>
    <w:p w14:paraId="775EE3C0" w14:textId="77777777" w:rsidR="0011231B" w:rsidRDefault="0011231B">
      <w:pPr>
        <w:pStyle w:val="Heading2"/>
        <w:rPr>
          <w:rFonts w:asciiTheme="minorHAnsi" w:hAnsiTheme="minorHAnsi" w:cstheme="minorBidi"/>
        </w:rPr>
      </w:pPr>
      <w:r>
        <w:rPr>
          <w:rFonts w:asciiTheme="minorHAnsi" w:hAnsiTheme="minorHAnsi" w:cstheme="minorBidi"/>
        </w:rPr>
        <w:t>2. Supports De-escalation and Crisis Prevention</w:t>
      </w:r>
    </w:p>
    <w:p w14:paraId="5671E03F" w14:textId="77777777" w:rsidR="0011231B" w:rsidRDefault="0011231B" w:rsidP="00216EA5">
      <w:pPr>
        <w:jc w:val="both"/>
      </w:pPr>
      <w:r>
        <w:t>WRAP can identify early warning signs, stressors, and preferred calming strategies before a situation becomes a crisis. For staff, this means they can intervene earlier, use the guest’s own language and preferences, and avoid responses that may unintentionally escalate distress. This supports a safer environment for guests, staff, and the shelter community.</w:t>
      </w:r>
    </w:p>
    <w:p w14:paraId="4A8937F6" w14:textId="77777777" w:rsidR="0011231B" w:rsidRDefault="0011231B">
      <w:pPr>
        <w:pStyle w:val="Heading2"/>
        <w:rPr>
          <w:rFonts w:asciiTheme="minorHAnsi" w:hAnsiTheme="minorHAnsi" w:cstheme="minorBidi"/>
        </w:rPr>
      </w:pPr>
      <w:r>
        <w:rPr>
          <w:rFonts w:asciiTheme="minorHAnsi" w:hAnsiTheme="minorHAnsi" w:cstheme="minorBidi"/>
        </w:rPr>
        <w:t>3. Strengthens Trauma-Informed and Person-Centered Care</w:t>
      </w:r>
    </w:p>
    <w:p w14:paraId="78D0B618" w14:textId="77777777" w:rsidR="0011231B" w:rsidRDefault="0011231B" w:rsidP="00D1754E">
      <w:pPr>
        <w:jc w:val="both"/>
      </w:pPr>
      <w:r>
        <w:t xml:space="preserve">Low barrier shelter practice depends on meeting people where they are while maintaining safety and dignity. WRAP reinforces this approach by </w:t>
      </w:r>
      <w:proofErr w:type="gramStart"/>
      <w:r>
        <w:t>centering</w:t>
      </w:r>
      <w:proofErr w:type="gramEnd"/>
      <w:r>
        <w:t xml:space="preserve"> the guest’s voice, choices, strengths, and goals. Staff can use the plan to ask, “What does this guest say helps them stay well?” rather than focusing only on problems, symptoms, or rule violations.</w:t>
      </w:r>
    </w:p>
    <w:p w14:paraId="01E0858A" w14:textId="77777777" w:rsidR="0011231B" w:rsidRDefault="0011231B">
      <w:pPr>
        <w:pStyle w:val="Heading2"/>
        <w:rPr>
          <w:rFonts w:asciiTheme="minorHAnsi" w:hAnsiTheme="minorHAnsi" w:cstheme="minorBidi"/>
        </w:rPr>
      </w:pPr>
      <w:r>
        <w:rPr>
          <w:rFonts w:asciiTheme="minorHAnsi" w:hAnsiTheme="minorHAnsi" w:cstheme="minorBidi"/>
        </w:rPr>
        <w:lastRenderedPageBreak/>
        <w:t>4. Promotes Consistency Across Shifts and Teams</w:t>
      </w:r>
    </w:p>
    <w:p w14:paraId="5E733045" w14:textId="77777777" w:rsidR="0011231B" w:rsidRDefault="0011231B" w:rsidP="006D1592">
      <w:pPr>
        <w:jc w:val="both"/>
      </w:pPr>
      <w:r>
        <w:t>In shelters, guests often interact with many staff members, including day, evening, overnight, case management, medical, behavioral health, and security staff. When a guest chooses to share parts of their WRAP, the team can align around common support strategies. This helps reduce mixed messages, improves continuity of care, and makes handoffs more meaningful.</w:t>
      </w:r>
    </w:p>
    <w:p w14:paraId="2530DE15" w14:textId="77777777" w:rsidR="0011231B" w:rsidRDefault="0011231B">
      <w:pPr>
        <w:pStyle w:val="Heading2"/>
        <w:rPr>
          <w:rFonts w:asciiTheme="minorHAnsi" w:hAnsiTheme="minorHAnsi" w:cstheme="minorBidi"/>
        </w:rPr>
      </w:pPr>
      <w:r>
        <w:rPr>
          <w:rFonts w:asciiTheme="minorHAnsi" w:hAnsiTheme="minorHAnsi" w:cstheme="minorBidi"/>
        </w:rPr>
        <w:t>5. Encourages Guest Self-Advocacy and Shared Responsibility</w:t>
      </w:r>
    </w:p>
    <w:p w14:paraId="07B24428" w14:textId="77777777" w:rsidR="0011231B" w:rsidRDefault="0011231B" w:rsidP="00330275">
      <w:pPr>
        <w:jc w:val="both"/>
      </w:pPr>
      <w:r>
        <w:t>WRAP encourages guests to identify their own wellness tools, supports, goals, and action steps. This can reduce the pressure on staff to solve every problem for the guest. Instead, staff can partner with the guest, reinforce their choices, and help connect them to resources that match their stated needs.</w:t>
      </w:r>
    </w:p>
    <w:p w14:paraId="6E6ABA0B" w14:textId="77777777" w:rsidR="0011231B" w:rsidRDefault="0011231B">
      <w:pPr>
        <w:pStyle w:val="Heading2"/>
        <w:rPr>
          <w:rFonts w:asciiTheme="minorHAnsi" w:hAnsiTheme="minorHAnsi" w:cstheme="minorBidi"/>
        </w:rPr>
      </w:pPr>
      <w:r>
        <w:rPr>
          <w:rFonts w:asciiTheme="minorHAnsi" w:hAnsiTheme="minorHAnsi" w:cstheme="minorBidi"/>
        </w:rPr>
        <w:t>6. Helps Staff Recognize Patterns and Plan Proactively</w:t>
      </w:r>
    </w:p>
    <w:p w14:paraId="68441093" w14:textId="77777777" w:rsidR="0011231B" w:rsidRDefault="0011231B" w:rsidP="00B2602F">
      <w:pPr>
        <w:jc w:val="both"/>
      </w:pPr>
      <w:r>
        <w:t>For guests who experience repeated health, behavioral, or emotional challenges, WRAP can help staff notice patterns: what tends to happen before a difficult episode, what supports work best, and what follow-up is needed afterward. This allows staff to prepare more effectively, coordinate with care partners, and reduce repeated reactive responses.</w:t>
      </w:r>
    </w:p>
    <w:p w14:paraId="521DD696" w14:textId="77777777" w:rsidR="0011231B" w:rsidRDefault="0011231B">
      <w:pPr>
        <w:pStyle w:val="Heading2"/>
        <w:rPr>
          <w:rFonts w:asciiTheme="minorHAnsi" w:hAnsiTheme="minorHAnsi" w:cstheme="minorBidi"/>
        </w:rPr>
      </w:pPr>
      <w:r>
        <w:rPr>
          <w:rFonts w:asciiTheme="minorHAnsi" w:hAnsiTheme="minorHAnsi" w:cstheme="minorBidi"/>
        </w:rPr>
        <w:t>7. Reduces Staff Stress and Compassion Fatigue</w:t>
      </w:r>
    </w:p>
    <w:p w14:paraId="64DFFCD1" w14:textId="77777777" w:rsidR="0011231B" w:rsidRDefault="0011231B" w:rsidP="004615BB">
      <w:pPr>
        <w:jc w:val="both"/>
      </w:pPr>
      <w:r>
        <w:t xml:space="preserve">Staff working in low barrier shelter settings often respond to urgent needs, conflict, medical vulnerability, behavioral health concerns, and trauma exposure. WRAP can reduce uncertainty by giving staff practical guidance from the </w:t>
      </w:r>
      <w:proofErr w:type="gramStart"/>
      <w:r>
        <w:t>guest</w:t>
      </w:r>
      <w:proofErr w:type="gramEnd"/>
      <w:r>
        <w:t xml:space="preserve"> about what helps. When staff have clearer tools and a shared approach, they may feel more prepared, less reactive, and better supported by the team.</w:t>
      </w:r>
    </w:p>
    <w:p w14:paraId="38C8E424" w14:textId="77777777" w:rsidR="0011231B" w:rsidRDefault="0011231B">
      <w:pPr>
        <w:pStyle w:val="Heading1"/>
        <w:rPr>
          <w:rFonts w:asciiTheme="minorHAnsi" w:hAnsiTheme="minorHAnsi" w:cstheme="minorBidi"/>
        </w:rPr>
      </w:pPr>
      <w:r>
        <w:rPr>
          <w:rFonts w:asciiTheme="minorHAnsi" w:hAnsiTheme="minorHAnsi" w:cstheme="minorBidi"/>
        </w:rPr>
        <w:t>Important Practice Considerations</w:t>
      </w:r>
    </w:p>
    <w:p w14:paraId="3A4F925F" w14:textId="77777777" w:rsidR="0011231B" w:rsidRDefault="0011231B" w:rsidP="0011231B">
      <w:pPr>
        <w:pStyle w:val="ListParagraph"/>
        <w:numPr>
          <w:ilvl w:val="0"/>
          <w:numId w:val="1"/>
        </w:numPr>
      </w:pPr>
      <w:r w:rsidRPr="0011231B">
        <w:rPr>
          <w:b/>
          <w:bCs/>
        </w:rPr>
        <w:t>WRAP should remain voluntary.</w:t>
      </w:r>
      <w:r>
        <w:t xml:space="preserve"> Guests should not be required to create or share a WRAP as a condition of shelter, services, or participation in the Senior-Frail Bed Program.</w:t>
      </w:r>
    </w:p>
    <w:p w14:paraId="19AF0ED2" w14:textId="77777777" w:rsidR="0011231B" w:rsidRDefault="0011231B" w:rsidP="0011231B">
      <w:pPr>
        <w:pStyle w:val="ListParagraph"/>
        <w:numPr>
          <w:ilvl w:val="0"/>
          <w:numId w:val="1"/>
        </w:numPr>
      </w:pPr>
      <w:r>
        <w:rPr>
          <w:b/>
          <w:bCs/>
        </w:rPr>
        <w:t>Guests control what is shared.</w:t>
      </w:r>
      <w:r>
        <w:t xml:space="preserve"> Staff should respect privacy and only use the information the guest chooses to provide.</w:t>
      </w:r>
    </w:p>
    <w:p w14:paraId="6BD84CA1" w14:textId="77777777" w:rsidR="0011231B" w:rsidRDefault="0011231B" w:rsidP="0011231B">
      <w:pPr>
        <w:pStyle w:val="ListParagraph"/>
        <w:numPr>
          <w:ilvl w:val="0"/>
          <w:numId w:val="1"/>
        </w:numPr>
      </w:pPr>
      <w:r>
        <w:rPr>
          <w:b/>
          <w:bCs/>
        </w:rPr>
        <w:t>WRAP is not a substitute for medical or clinical care.</w:t>
      </w:r>
      <w:r>
        <w:t xml:space="preserve"> It is a wellness and recovery planning tool that can complement case management, health services, behavioral health care, and housing planning.</w:t>
      </w:r>
    </w:p>
    <w:p w14:paraId="64009B1F" w14:textId="77777777" w:rsidR="0011231B" w:rsidRDefault="0011231B" w:rsidP="0011231B">
      <w:pPr>
        <w:pStyle w:val="ListParagraph"/>
        <w:numPr>
          <w:ilvl w:val="0"/>
          <w:numId w:val="1"/>
        </w:numPr>
      </w:pPr>
      <w:r>
        <w:rPr>
          <w:b/>
          <w:bCs/>
        </w:rPr>
        <w:t>Staff should use WRAP in plain, respectful language.</w:t>
      </w:r>
      <w:r>
        <w:t xml:space="preserve"> The plan should support conversation, not become another compliance document.</w:t>
      </w:r>
    </w:p>
    <w:p w14:paraId="064BDDFD" w14:textId="77777777" w:rsidR="0011231B" w:rsidRDefault="0011231B" w:rsidP="0011231B">
      <w:pPr>
        <w:pStyle w:val="ListParagraph"/>
        <w:numPr>
          <w:ilvl w:val="0"/>
          <w:numId w:val="1"/>
        </w:numPr>
      </w:pPr>
      <w:r>
        <w:rPr>
          <w:b/>
          <w:bCs/>
        </w:rPr>
        <w:lastRenderedPageBreak/>
        <w:t>Team communication matters.</w:t>
      </w:r>
      <w:r>
        <w:t xml:space="preserve"> If a guest agrees to share parts of their WRAP, staff should document and communicate key support strategies in ways that protect confidentiality and improve continuity.</w:t>
      </w:r>
    </w:p>
    <w:p w14:paraId="15D211D9" w14:textId="77777777" w:rsidR="0011231B" w:rsidRDefault="0011231B">
      <w:pPr>
        <w:pStyle w:val="Heading1"/>
        <w:rPr>
          <w:rFonts w:asciiTheme="minorHAnsi" w:hAnsiTheme="minorHAnsi" w:cstheme="minorBidi"/>
        </w:rPr>
      </w:pPr>
      <w:r>
        <w:rPr>
          <w:rFonts w:asciiTheme="minorHAnsi" w:hAnsiTheme="minorHAnsi" w:cstheme="minorBidi"/>
        </w:rPr>
        <w:t>Examples of How WRAP Helps Staff in Daily Shelter Operations</w:t>
      </w:r>
    </w:p>
    <w:tbl>
      <w:tblPr>
        <w:tblStyle w:val="GridTable4-Accent1"/>
        <w:tblW w:w="0" w:type="auto"/>
        <w:tblInd w:w="0" w:type="dxa"/>
        <w:tblLook w:val="04A0" w:firstRow="1" w:lastRow="0" w:firstColumn="1" w:lastColumn="0" w:noHBand="0" w:noVBand="1"/>
      </w:tblPr>
      <w:tblGrid>
        <w:gridCol w:w="3400"/>
        <w:gridCol w:w="5944"/>
      </w:tblGrid>
      <w:tr w:rsidR="0011231B" w14:paraId="1B2F93D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2E9F3F" w14:textId="77777777" w:rsidR="0011231B" w:rsidRDefault="0011231B">
            <w:pPr>
              <w:spacing w:after="160"/>
            </w:pPr>
            <w:r>
              <w:rPr>
                <w:b/>
                <w:bCs/>
              </w:rPr>
              <w:t>Staff Situation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AA01AC3" w14:textId="77777777" w:rsidR="0011231B" w:rsidRDefault="0011231B">
            <w:pPr>
              <w:spacing w:after="160"/>
            </w:pPr>
            <w:r>
              <w:rPr>
                <w:b/>
                <w:bCs/>
              </w:rPr>
              <w:t>How WRAP Can Help</w:t>
            </w:r>
          </w:p>
        </w:tc>
      </w:tr>
      <w:tr w:rsidR="0011231B" w14:paraId="1B640BF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467EC3" w14:textId="77777777" w:rsidR="0011231B" w:rsidRDefault="0011231B">
            <w:pPr>
              <w:spacing w:after="160"/>
            </w:pPr>
            <w:r>
              <w:t>A guest becomes withdrawn, confused, or irritable.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79BD68" w14:textId="77777777" w:rsidR="0011231B" w:rsidRDefault="0011231B">
            <w:pPr>
              <w:spacing w:after="160"/>
            </w:pPr>
            <w:r>
              <w:t xml:space="preserve">Staff can review the guest’s early warning signs and preferred </w:t>
            </w:r>
            <w:proofErr w:type="gramStart"/>
            <w:r>
              <w:t>supports</w:t>
            </w:r>
            <w:proofErr w:type="gramEnd"/>
            <w:r>
              <w:t>, then respond with familiar strategies before the situation worsens.</w:t>
            </w:r>
          </w:p>
        </w:tc>
      </w:tr>
      <w:tr w:rsidR="0011231B" w14:paraId="2409FC7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2B934A" w14:textId="77777777" w:rsidR="0011231B" w:rsidRDefault="0011231B">
            <w:pPr>
              <w:spacing w:after="160"/>
            </w:pPr>
            <w:r>
              <w:t>Different shifts respond differently to the same guest.</w:t>
            </w:r>
          </w:p>
        </w:tc>
        <w:tc>
          <w:tcPr>
            <w:tcW w:w="0" w:type="auto"/>
            <w:tcBorders>
              <w:top w:val="outset" w:sz="6" w:space="0" w:color="auto"/>
              <w:left w:val="outset" w:sz="6" w:space="0" w:color="auto"/>
              <w:bottom w:val="outset" w:sz="6" w:space="0" w:color="auto"/>
              <w:right w:val="outset" w:sz="6" w:space="0" w:color="auto"/>
            </w:tcBorders>
            <w:vAlign w:val="center"/>
            <w:hideMark/>
          </w:tcPr>
          <w:p w14:paraId="6ABE5D30" w14:textId="77777777" w:rsidR="0011231B" w:rsidRDefault="0011231B">
            <w:pPr>
              <w:spacing w:after="160"/>
            </w:pPr>
            <w:r>
              <w:t>WRAP provides a shared reference point so staff can use consistent language, expectations, and support approaches.</w:t>
            </w:r>
          </w:p>
        </w:tc>
      </w:tr>
      <w:tr w:rsidR="0011231B" w14:paraId="6A82C5A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263426" w14:textId="77777777" w:rsidR="0011231B" w:rsidRDefault="0011231B">
            <w:pPr>
              <w:spacing w:after="160"/>
            </w:pPr>
            <w:r>
              <w:t>A guest frequently refuses services or appointments.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B5905" w14:textId="77777777" w:rsidR="0011231B" w:rsidRDefault="0011231B">
            <w:pPr>
              <w:spacing w:after="160"/>
            </w:pPr>
            <w:r>
              <w:t>Staff can explore the guest’s stated goals, barriers, and wellness tools rather than framing the issue as noncompliance.</w:t>
            </w:r>
          </w:p>
        </w:tc>
      </w:tr>
      <w:tr w:rsidR="0011231B" w14:paraId="3D97C5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E61B72" w14:textId="77777777" w:rsidR="0011231B" w:rsidRDefault="0011231B">
            <w:pPr>
              <w:spacing w:after="160"/>
            </w:pPr>
            <w:r>
              <w:t>A guest has a medical or behavioral health setback.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57B7B496" w14:textId="77777777" w:rsidR="0011231B" w:rsidRDefault="0011231B">
            <w:pPr>
              <w:spacing w:after="160"/>
            </w:pPr>
            <w:r>
              <w:t xml:space="preserve">Staff can use the plan to understand who the guest wants </w:t>
            </w:r>
            <w:proofErr w:type="gramStart"/>
            <w:r>
              <w:t>contacted</w:t>
            </w:r>
            <w:proofErr w:type="gramEnd"/>
            <w:r>
              <w:t>, what helps them feel safe, and what next steps they prefer when possible.</w:t>
            </w:r>
          </w:p>
        </w:tc>
      </w:tr>
      <w:tr w:rsidR="0011231B" w14:paraId="547642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928F04" w14:textId="77777777" w:rsidR="0011231B" w:rsidRDefault="0011231B">
            <w:pPr>
              <w:spacing w:after="160"/>
            </w:pPr>
            <w:r>
              <w:t>Staff are unsure how to support a guest without escalating conflict.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8550B6" w14:textId="77777777" w:rsidR="0011231B" w:rsidRDefault="0011231B">
            <w:pPr>
              <w:spacing w:after="160"/>
            </w:pPr>
            <w:r>
              <w:t>WRAP can identify calming strategies, preferred communication styles, and approaches the guest finds respectful.</w:t>
            </w:r>
          </w:p>
        </w:tc>
      </w:tr>
    </w:tbl>
    <w:p w14:paraId="071DFB72" w14:textId="77777777" w:rsidR="0011231B" w:rsidRDefault="0011231B">
      <w:pPr>
        <w:pStyle w:val="Heading1"/>
        <w:rPr>
          <w:rFonts w:asciiTheme="minorHAnsi" w:hAnsiTheme="minorHAnsi" w:cstheme="minorBidi"/>
        </w:rPr>
      </w:pPr>
      <w:r>
        <w:rPr>
          <w:rFonts w:asciiTheme="minorHAnsi" w:hAnsiTheme="minorHAnsi" w:cstheme="minorBidi"/>
        </w:rPr>
        <w:t>Overall Takeaway</w:t>
      </w:r>
    </w:p>
    <w:p w14:paraId="2DE5F479" w14:textId="77777777" w:rsidR="0011231B" w:rsidRDefault="0011231B" w:rsidP="00363E97">
      <w:pPr>
        <w:jc w:val="both"/>
      </w:pPr>
      <w:r>
        <w:t>When guests in the Senior-Frail Bed Program use WRAP, Low Barrier Shelter staff benefit from clearer communication, earlier intervention, stronger de-escalation tools, more consistent teamwork, and a better understanding of each guest’s strengths and preferences. WRAP supports a shelter culture that is safer, more trauma-informed, more respectful of guest choice, and more sustainable for staff.</w:t>
      </w:r>
    </w:p>
    <w:p w14:paraId="7AA31666" w14:textId="77777777" w:rsidR="0011231B" w:rsidRDefault="0011231B"/>
    <w:sectPr w:rsidR="0011231B" w:rsidSect="0011231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7CEFD" w14:textId="77777777" w:rsidR="008F005C" w:rsidRDefault="008F005C" w:rsidP="008018E8">
      <w:pPr>
        <w:spacing w:after="0" w:line="240" w:lineRule="auto"/>
      </w:pPr>
      <w:r>
        <w:separator/>
      </w:r>
    </w:p>
  </w:endnote>
  <w:endnote w:type="continuationSeparator" w:id="0">
    <w:p w14:paraId="6D64981A" w14:textId="77777777" w:rsidR="008F005C" w:rsidRDefault="008F005C" w:rsidP="00801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BAB90" w14:textId="77777777" w:rsidR="008F005C" w:rsidRDefault="008F005C" w:rsidP="008018E8">
      <w:pPr>
        <w:spacing w:after="0" w:line="240" w:lineRule="auto"/>
      </w:pPr>
      <w:r>
        <w:separator/>
      </w:r>
    </w:p>
  </w:footnote>
  <w:footnote w:type="continuationSeparator" w:id="0">
    <w:p w14:paraId="1ABE1DA6" w14:textId="77777777" w:rsidR="008F005C" w:rsidRDefault="008F005C" w:rsidP="00801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460415"/>
      <w:docPartObj>
        <w:docPartGallery w:val="Page Numbers (Top of Page)"/>
        <w:docPartUnique/>
      </w:docPartObj>
    </w:sdtPr>
    <w:sdtEndPr>
      <w:rPr>
        <w:noProof/>
      </w:rPr>
    </w:sdtEndPr>
    <w:sdtContent>
      <w:p w14:paraId="27AF4C5F" w14:textId="6DE02E23" w:rsidR="008018E8" w:rsidRDefault="008018E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F687BE6" w14:textId="77777777" w:rsidR="008018E8" w:rsidRDefault="008018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E3D2D"/>
    <w:multiLevelType w:val="multilevel"/>
    <w:tmpl w:val="4506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8909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31B"/>
    <w:rsid w:val="0011231B"/>
    <w:rsid w:val="00216EA5"/>
    <w:rsid w:val="00330275"/>
    <w:rsid w:val="00363E97"/>
    <w:rsid w:val="004615BB"/>
    <w:rsid w:val="006D1592"/>
    <w:rsid w:val="007F5727"/>
    <w:rsid w:val="008018E8"/>
    <w:rsid w:val="008F005C"/>
    <w:rsid w:val="00B2602F"/>
    <w:rsid w:val="00D1754E"/>
    <w:rsid w:val="00F64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32523"/>
  <w15:chartTrackingRefBased/>
  <w15:docId w15:val="{17F35043-B5B1-4F32-8999-EC98313FE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3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23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23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3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23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3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3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3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3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3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23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23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3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23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3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3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3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31B"/>
    <w:rPr>
      <w:rFonts w:eastAsiaTheme="majorEastAsia" w:cstheme="majorBidi"/>
      <w:color w:val="272727" w:themeColor="text1" w:themeTint="D8"/>
    </w:rPr>
  </w:style>
  <w:style w:type="paragraph" w:styleId="Title">
    <w:name w:val="Title"/>
    <w:basedOn w:val="Normal"/>
    <w:next w:val="Normal"/>
    <w:link w:val="TitleChar"/>
    <w:uiPriority w:val="10"/>
    <w:qFormat/>
    <w:rsid w:val="001123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3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3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3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31B"/>
    <w:pPr>
      <w:spacing w:before="160"/>
      <w:jc w:val="center"/>
    </w:pPr>
    <w:rPr>
      <w:i/>
      <w:iCs/>
      <w:color w:val="404040" w:themeColor="text1" w:themeTint="BF"/>
    </w:rPr>
  </w:style>
  <w:style w:type="character" w:customStyle="1" w:styleId="QuoteChar">
    <w:name w:val="Quote Char"/>
    <w:basedOn w:val="DefaultParagraphFont"/>
    <w:link w:val="Quote"/>
    <w:uiPriority w:val="29"/>
    <w:rsid w:val="0011231B"/>
    <w:rPr>
      <w:i/>
      <w:iCs/>
      <w:color w:val="404040" w:themeColor="text1" w:themeTint="BF"/>
    </w:rPr>
  </w:style>
  <w:style w:type="paragraph" w:styleId="ListParagraph">
    <w:name w:val="List Paragraph"/>
    <w:basedOn w:val="Normal"/>
    <w:uiPriority w:val="34"/>
    <w:qFormat/>
    <w:rsid w:val="0011231B"/>
    <w:pPr>
      <w:ind w:left="720"/>
      <w:contextualSpacing/>
    </w:pPr>
  </w:style>
  <w:style w:type="character" w:styleId="IntenseEmphasis">
    <w:name w:val="Intense Emphasis"/>
    <w:basedOn w:val="DefaultParagraphFont"/>
    <w:uiPriority w:val="21"/>
    <w:qFormat/>
    <w:rsid w:val="0011231B"/>
    <w:rPr>
      <w:i/>
      <w:iCs/>
      <w:color w:val="0F4761" w:themeColor="accent1" w:themeShade="BF"/>
    </w:rPr>
  </w:style>
  <w:style w:type="paragraph" w:styleId="IntenseQuote">
    <w:name w:val="Intense Quote"/>
    <w:basedOn w:val="Normal"/>
    <w:next w:val="Normal"/>
    <w:link w:val="IntenseQuoteChar"/>
    <w:uiPriority w:val="30"/>
    <w:qFormat/>
    <w:rsid w:val="001123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31B"/>
    <w:rPr>
      <w:i/>
      <w:iCs/>
      <w:color w:val="0F4761" w:themeColor="accent1" w:themeShade="BF"/>
    </w:rPr>
  </w:style>
  <w:style w:type="character" w:styleId="IntenseReference">
    <w:name w:val="Intense Reference"/>
    <w:basedOn w:val="DefaultParagraphFont"/>
    <w:uiPriority w:val="32"/>
    <w:qFormat/>
    <w:rsid w:val="0011231B"/>
    <w:rPr>
      <w:b/>
      <w:bCs/>
      <w:smallCaps/>
      <w:color w:val="0F4761" w:themeColor="accent1" w:themeShade="BF"/>
      <w:spacing w:val="5"/>
    </w:rPr>
  </w:style>
  <w:style w:type="table" w:styleId="GridTable4-Accent1">
    <w:name w:val="Grid Table 4 Accent 1"/>
    <w:basedOn w:val="TableNormal"/>
    <w:uiPriority w:val="49"/>
    <w:rsid w:val="0011231B"/>
    <w:pPr>
      <w:spacing w:after="0" w:line="240" w:lineRule="auto"/>
    </w:pPr>
    <w:tblPr>
      <w:tblStyleRowBandSize w:val="1"/>
      <w:tblStyleColBandSize w:val="1"/>
      <w:tblInd w:w="0" w:type="nil"/>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style>
  <w:style w:type="paragraph" w:styleId="Header">
    <w:name w:val="header"/>
    <w:basedOn w:val="Normal"/>
    <w:link w:val="HeaderChar"/>
    <w:uiPriority w:val="99"/>
    <w:unhideWhenUsed/>
    <w:rsid w:val="008018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8E8"/>
  </w:style>
  <w:style w:type="paragraph" w:styleId="Footer">
    <w:name w:val="footer"/>
    <w:basedOn w:val="Normal"/>
    <w:link w:val="FooterChar"/>
    <w:uiPriority w:val="99"/>
    <w:unhideWhenUsed/>
    <w:rsid w:val="00801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944</Words>
  <Characters>5036</Characters>
  <Application>Microsoft Office Word</Application>
  <DocSecurity>0</DocSecurity>
  <Lines>279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10</cp:revision>
  <dcterms:created xsi:type="dcterms:W3CDTF">2026-06-14T19:29:00Z</dcterms:created>
  <dcterms:modified xsi:type="dcterms:W3CDTF">2026-06-14T22:53:00Z</dcterms:modified>
</cp:coreProperties>
</file>